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1B" w:rsidRDefault="0048471B">
      <w:pPr>
        <w:spacing w:line="360" w:lineRule="auto"/>
        <w:rPr>
          <w:rFonts w:eastAsia="宋体"/>
          <w:color w:val="auto"/>
          <w:sz w:val="28"/>
          <w:szCs w:val="28"/>
          <w:lang w:val="zh-TW"/>
        </w:rPr>
      </w:pPr>
    </w:p>
    <w:p w:rsidR="0048471B" w:rsidRPr="0048471B" w:rsidRDefault="0048471B" w:rsidP="0048471B">
      <w:pPr>
        <w:spacing w:line="360" w:lineRule="auto"/>
        <w:jc w:val="center"/>
        <w:rPr>
          <w:rFonts w:eastAsia="宋体"/>
          <w:color w:val="auto"/>
          <w:sz w:val="32"/>
          <w:szCs w:val="32"/>
          <w:lang w:val="zh-TW"/>
        </w:rPr>
      </w:pPr>
      <w:r w:rsidRPr="0048471B">
        <w:rPr>
          <w:rFonts w:eastAsia="宋体" w:hint="eastAsia"/>
          <w:color w:val="auto"/>
          <w:sz w:val="32"/>
          <w:szCs w:val="32"/>
          <w:lang w:val="zh-TW"/>
        </w:rPr>
        <w:t>上海理工大学国际学生签证须知和签证申请管理办法</w:t>
      </w:r>
    </w:p>
    <w:p w:rsidR="0048471B" w:rsidRDefault="0048471B">
      <w:pPr>
        <w:spacing w:line="360" w:lineRule="auto"/>
        <w:rPr>
          <w:rFonts w:eastAsia="宋体"/>
          <w:color w:val="auto"/>
          <w:sz w:val="28"/>
          <w:szCs w:val="28"/>
          <w:lang w:val="zh-TW"/>
        </w:rPr>
      </w:pPr>
    </w:p>
    <w:p w:rsidR="004260AA" w:rsidRPr="00042030" w:rsidRDefault="00775366">
      <w:pPr>
        <w:spacing w:line="360" w:lineRule="auto"/>
        <w:rPr>
          <w:rFonts w:ascii="Times New Roman" w:eastAsia="Times New Roman" w:hAnsi="Times New Roman" w:cs="Times New Roman"/>
          <w:b/>
          <w:bCs/>
          <w:color w:val="auto"/>
          <w:sz w:val="28"/>
          <w:szCs w:val="28"/>
        </w:rPr>
      </w:pPr>
      <w:r w:rsidRPr="00042030">
        <w:rPr>
          <w:rFonts w:eastAsia="宋体" w:hint="eastAsia"/>
          <w:color w:val="auto"/>
          <w:sz w:val="28"/>
          <w:szCs w:val="28"/>
          <w:lang w:val="zh-TW" w:eastAsia="zh-TW"/>
        </w:rPr>
        <w:t>第一章</w:t>
      </w:r>
      <w:r w:rsidRPr="00042030">
        <w:rPr>
          <w:rFonts w:ascii="Times New Roman" w:hAnsi="Times New Roman"/>
          <w:b/>
          <w:bCs/>
          <w:color w:val="auto"/>
          <w:sz w:val="28"/>
          <w:szCs w:val="28"/>
        </w:rPr>
        <w:t xml:space="preserve"> </w:t>
      </w:r>
      <w:r w:rsidRPr="00042030">
        <w:rPr>
          <w:rFonts w:eastAsia="宋体" w:hint="eastAsia"/>
          <w:color w:val="auto"/>
          <w:sz w:val="28"/>
          <w:szCs w:val="28"/>
          <w:lang w:val="zh-TW" w:eastAsia="zh-TW"/>
        </w:rPr>
        <w:t>签证须知</w:t>
      </w:r>
    </w:p>
    <w:p w:rsidR="004260AA" w:rsidRDefault="00775366">
      <w:pPr>
        <w:spacing w:line="360" w:lineRule="auto"/>
        <w:rPr>
          <w:rFonts w:ascii="Times New Roman" w:eastAsia="Times New Roman" w:hAnsi="Times New Roman" w:cs="Times New Roman"/>
          <w:b/>
          <w:bCs/>
        </w:rPr>
      </w:pPr>
      <w:r>
        <w:rPr>
          <w:rFonts w:eastAsia="宋体" w:hint="eastAsia"/>
          <w:lang w:val="zh-TW" w:eastAsia="zh-TW"/>
        </w:rPr>
        <w:t>第一条</w:t>
      </w:r>
      <w:r>
        <w:rPr>
          <w:rFonts w:ascii="Times New Roman" w:hAnsi="Times New Roman"/>
          <w:b/>
          <w:bCs/>
        </w:rPr>
        <w:t xml:space="preserve"> </w:t>
      </w:r>
      <w:r>
        <w:rPr>
          <w:rFonts w:eastAsia="宋体" w:hint="eastAsia"/>
          <w:lang w:val="zh-TW" w:eastAsia="zh-TW"/>
        </w:rPr>
        <w:t>入境签证</w:t>
      </w:r>
    </w:p>
    <w:p w:rsidR="004260AA" w:rsidRDefault="00775366" w:rsidP="0048471B">
      <w:pPr>
        <w:spacing w:line="360" w:lineRule="auto"/>
        <w:ind w:firstLineChars="200" w:firstLine="420"/>
        <w:rPr>
          <w:rFonts w:ascii="Times New Roman" w:eastAsia="Times New Roman" w:hAnsi="Times New Roman" w:cs="Times New Roman"/>
        </w:rPr>
      </w:pPr>
      <w:r>
        <w:rPr>
          <w:rFonts w:eastAsia="宋体" w:hint="eastAsia"/>
          <w:lang w:val="zh-TW" w:eastAsia="zh-TW"/>
        </w:rPr>
        <w:t>国际学生凭学校的录取通知书、</w:t>
      </w:r>
      <w:r>
        <w:rPr>
          <w:rFonts w:ascii="Times New Roman" w:hAnsi="Times New Roman"/>
        </w:rPr>
        <w:t>JW202</w:t>
      </w:r>
      <w:r>
        <w:rPr>
          <w:rFonts w:eastAsia="宋体" w:hint="eastAsia"/>
          <w:lang w:val="zh-TW" w:eastAsia="zh-TW"/>
        </w:rPr>
        <w:t>或</w:t>
      </w:r>
      <w:r>
        <w:rPr>
          <w:rFonts w:ascii="Times New Roman" w:hAnsi="Times New Roman"/>
        </w:rPr>
        <w:t>JW201</w:t>
      </w:r>
      <w:r>
        <w:rPr>
          <w:rFonts w:eastAsia="宋体" w:hint="eastAsia"/>
          <w:lang w:val="zh-TW" w:eastAsia="zh-TW"/>
        </w:rPr>
        <w:t>表、外国人体格检查记录（学习半年以上的学生）到中华人民共和国驻外使领馆申请来华入境</w:t>
      </w:r>
      <w:r>
        <w:rPr>
          <w:rFonts w:ascii="Times New Roman" w:hAnsi="Times New Roman"/>
        </w:rPr>
        <w:t>X1</w:t>
      </w:r>
      <w:r>
        <w:rPr>
          <w:rFonts w:eastAsia="宋体" w:hint="eastAsia"/>
          <w:lang w:val="zh-TW" w:eastAsia="zh-TW"/>
        </w:rPr>
        <w:t>签证</w:t>
      </w:r>
      <w:r>
        <w:rPr>
          <w:rFonts w:ascii="Times New Roman" w:hAnsi="Times New Roman"/>
        </w:rPr>
        <w:t>(</w:t>
      </w:r>
      <w:r>
        <w:rPr>
          <w:rFonts w:eastAsia="宋体" w:hint="eastAsia"/>
          <w:lang w:val="zh-TW" w:eastAsia="zh-TW"/>
        </w:rPr>
        <w:t>学习期限超过</w:t>
      </w:r>
      <w:r>
        <w:rPr>
          <w:rFonts w:ascii="Times New Roman" w:hAnsi="Times New Roman"/>
        </w:rPr>
        <w:t>180</w:t>
      </w:r>
      <w:r>
        <w:rPr>
          <w:rFonts w:eastAsia="宋体" w:hint="eastAsia"/>
          <w:lang w:val="zh-TW" w:eastAsia="zh-TW"/>
        </w:rPr>
        <w:t>天</w:t>
      </w:r>
      <w:r>
        <w:rPr>
          <w:rFonts w:ascii="Times New Roman" w:hAnsi="Times New Roman"/>
        </w:rPr>
        <w:t>)</w:t>
      </w:r>
      <w:r>
        <w:rPr>
          <w:rFonts w:eastAsia="宋体" w:hint="eastAsia"/>
          <w:lang w:val="zh-TW" w:eastAsia="zh-TW"/>
        </w:rPr>
        <w:t>或</w:t>
      </w:r>
      <w:r>
        <w:rPr>
          <w:rFonts w:ascii="Times New Roman" w:hAnsi="Times New Roman"/>
        </w:rPr>
        <w:t>X2</w:t>
      </w:r>
      <w:r>
        <w:rPr>
          <w:rFonts w:eastAsia="宋体" w:hint="eastAsia"/>
          <w:lang w:val="zh-TW" w:eastAsia="zh-TW"/>
        </w:rPr>
        <w:t>签证（学习期限在</w:t>
      </w:r>
      <w:r>
        <w:rPr>
          <w:rFonts w:ascii="Times New Roman" w:hAnsi="Times New Roman"/>
        </w:rPr>
        <w:t>180</w:t>
      </w:r>
      <w:r>
        <w:rPr>
          <w:rFonts w:eastAsia="宋体" w:hint="eastAsia"/>
          <w:lang w:val="zh-TW" w:eastAsia="zh-TW"/>
        </w:rPr>
        <w:t>天以内并且学习期间不离开中国）。</w:t>
      </w:r>
    </w:p>
    <w:p w:rsidR="004260AA" w:rsidRDefault="00775366">
      <w:pPr>
        <w:spacing w:line="360" w:lineRule="auto"/>
        <w:rPr>
          <w:rFonts w:ascii="Times New Roman" w:eastAsia="Times New Roman" w:hAnsi="Times New Roman" w:cs="Times New Roman"/>
          <w:b/>
          <w:bCs/>
        </w:rPr>
      </w:pPr>
      <w:r>
        <w:rPr>
          <w:rFonts w:eastAsia="宋体" w:hint="eastAsia"/>
          <w:lang w:val="zh-TW" w:eastAsia="zh-TW"/>
        </w:rPr>
        <w:t>第二条</w:t>
      </w:r>
      <w:r>
        <w:rPr>
          <w:rFonts w:ascii="Times New Roman" w:hAnsi="Times New Roman"/>
          <w:b/>
          <w:bCs/>
        </w:rPr>
        <w:t xml:space="preserve"> </w:t>
      </w:r>
      <w:r>
        <w:rPr>
          <w:rFonts w:eastAsia="宋体" w:hint="eastAsia"/>
          <w:lang w:val="zh-TW" w:eastAsia="zh-TW"/>
        </w:rPr>
        <w:t>入境后申请居留许可</w:t>
      </w:r>
      <w:r w:rsidR="00042030">
        <w:rPr>
          <w:rFonts w:eastAsia="宋体" w:hint="eastAsia"/>
          <w:lang w:val="zh-TW" w:eastAsia="zh-TW"/>
        </w:rPr>
        <w:t>、签证</w:t>
      </w:r>
    </w:p>
    <w:p w:rsidR="004260AA" w:rsidRDefault="0048471B" w:rsidP="0048471B">
      <w:pPr>
        <w:pStyle w:val="a5"/>
        <w:numPr>
          <w:ilvl w:val="0"/>
          <w:numId w:val="2"/>
        </w:numPr>
        <w:tabs>
          <w:tab w:val="clear" w:pos="360"/>
          <w:tab w:val="num" w:pos="780"/>
        </w:tabs>
        <w:spacing w:line="360" w:lineRule="auto"/>
        <w:ind w:leftChars="200" w:left="840"/>
        <w:rPr>
          <w:rFonts w:ascii="Times New Roman" w:eastAsia="Times New Roman" w:hAnsi="Times New Roman" w:cs="Times New Roman"/>
          <w:lang w:val="zh-TW" w:eastAsia="zh-TW"/>
        </w:rPr>
      </w:pPr>
      <w:r>
        <w:rPr>
          <w:rFonts w:eastAsia="宋体" w:hint="eastAsia"/>
          <w:lang w:val="zh-TW"/>
        </w:rPr>
        <w:t xml:space="preserve"> </w:t>
      </w:r>
      <w:r w:rsidR="00775366">
        <w:rPr>
          <w:rFonts w:eastAsia="宋体" w:hint="eastAsia"/>
          <w:lang w:val="zh-TW" w:eastAsia="zh-TW"/>
        </w:rPr>
        <w:t>持</w:t>
      </w:r>
      <w:r w:rsidR="00775366">
        <w:rPr>
          <w:rFonts w:ascii="Times New Roman" w:hAnsi="Times New Roman"/>
        </w:rPr>
        <w:t>X1</w:t>
      </w:r>
      <w:r w:rsidR="00775366">
        <w:rPr>
          <w:rFonts w:eastAsia="宋体" w:hint="eastAsia"/>
          <w:lang w:val="zh-TW" w:eastAsia="zh-TW"/>
        </w:rPr>
        <w:t>签证入境的国际学生必须在入境之日起</w:t>
      </w:r>
      <w:r w:rsidR="00775366">
        <w:rPr>
          <w:rFonts w:ascii="Times New Roman" w:hAnsi="Times New Roman"/>
        </w:rPr>
        <w:t>30</w:t>
      </w:r>
      <w:r w:rsidR="00775366">
        <w:rPr>
          <w:rFonts w:eastAsia="宋体" w:hint="eastAsia"/>
          <w:lang w:val="zh-TW" w:eastAsia="zh-TW"/>
        </w:rPr>
        <w:t>天内办理居留许可申请手续，在办理居留许可前须提供上海市出入境检验检疫局国际旅行卫生保健中心出具的《健康证明》。原居留许可逾期</w:t>
      </w:r>
      <w:r w:rsidR="00775366">
        <w:rPr>
          <w:rFonts w:ascii="Times New Roman" w:hAnsi="Times New Roman"/>
        </w:rPr>
        <w:t>3</w:t>
      </w:r>
      <w:r w:rsidR="00775366">
        <w:rPr>
          <w:rFonts w:eastAsia="宋体" w:hint="eastAsia"/>
          <w:lang w:val="zh-TW" w:eastAsia="zh-TW"/>
        </w:rPr>
        <w:t>个月以上需重新申请居留许可的，也须取得《健康证明》。预约体检和验证网址：</w:t>
      </w:r>
      <w:r w:rsidRPr="0048471B">
        <w:rPr>
          <w:lang w:eastAsia="zh-TW"/>
        </w:rPr>
        <w:t>http://sithc.shciq.gov.cn/MEC/login</w:t>
      </w:r>
      <w:r w:rsidR="00775366">
        <w:rPr>
          <w:rFonts w:eastAsia="宋体" w:hint="eastAsia"/>
          <w:lang w:val="zh-TW" w:eastAsia="zh-TW"/>
        </w:rPr>
        <w:t>。</w:t>
      </w:r>
    </w:p>
    <w:p w:rsidR="004260AA" w:rsidRDefault="00775366" w:rsidP="0048471B">
      <w:pPr>
        <w:pStyle w:val="a5"/>
        <w:numPr>
          <w:ilvl w:val="0"/>
          <w:numId w:val="3"/>
        </w:numPr>
        <w:spacing w:line="360" w:lineRule="auto"/>
        <w:ind w:leftChars="200" w:left="840"/>
        <w:rPr>
          <w:rFonts w:ascii="Times New Roman" w:eastAsia="Times New Roman" w:hAnsi="Times New Roman" w:cs="Times New Roman"/>
          <w:lang w:val="zh-TW" w:eastAsia="zh-TW"/>
        </w:rPr>
      </w:pPr>
      <w:r>
        <w:rPr>
          <w:rFonts w:eastAsia="宋体" w:hint="eastAsia"/>
          <w:lang w:val="zh-TW" w:eastAsia="zh-TW"/>
        </w:rPr>
        <w:t>在中国学习时间不满</w:t>
      </w:r>
      <w:r>
        <w:rPr>
          <w:rFonts w:ascii="Times New Roman" w:hAnsi="Times New Roman"/>
        </w:rPr>
        <w:t>180</w:t>
      </w:r>
      <w:r>
        <w:rPr>
          <w:rFonts w:eastAsia="宋体" w:hint="eastAsia"/>
          <w:lang w:val="zh-TW" w:eastAsia="zh-TW"/>
        </w:rPr>
        <w:t>天、持</w:t>
      </w:r>
      <w:r>
        <w:rPr>
          <w:rFonts w:ascii="Times New Roman" w:hAnsi="Times New Roman"/>
        </w:rPr>
        <w:t>X2</w:t>
      </w:r>
      <w:r>
        <w:rPr>
          <w:rFonts w:eastAsia="宋体" w:hint="eastAsia"/>
          <w:lang w:val="zh-TW" w:eastAsia="zh-TW"/>
        </w:rPr>
        <w:t>签证的国际学生在签证有效期内不需要办理居留许可。如果在其他学校学习已超过一学期，且没有办理居留许可的，继续持</w:t>
      </w:r>
      <w:r>
        <w:rPr>
          <w:rFonts w:ascii="Times New Roman" w:hAnsi="Times New Roman"/>
        </w:rPr>
        <w:t>X2</w:t>
      </w:r>
      <w:r>
        <w:rPr>
          <w:rFonts w:eastAsia="宋体" w:hint="eastAsia"/>
          <w:lang w:val="zh-TW" w:eastAsia="zh-TW"/>
        </w:rPr>
        <w:t>签证入境的学生必须办理居留许可。</w:t>
      </w:r>
    </w:p>
    <w:p w:rsidR="004260AA" w:rsidRDefault="00775366" w:rsidP="0048471B">
      <w:pPr>
        <w:pStyle w:val="a5"/>
        <w:numPr>
          <w:ilvl w:val="0"/>
          <w:numId w:val="3"/>
        </w:numPr>
        <w:spacing w:line="360" w:lineRule="auto"/>
        <w:ind w:leftChars="200" w:left="840"/>
        <w:rPr>
          <w:rFonts w:ascii="Times New Roman" w:eastAsia="Times New Roman" w:hAnsi="Times New Roman" w:cs="Times New Roman"/>
          <w:lang w:val="zh-TW" w:eastAsia="zh-TW"/>
        </w:rPr>
      </w:pPr>
      <w:r>
        <w:rPr>
          <w:rFonts w:eastAsia="宋体" w:hint="eastAsia"/>
          <w:lang w:val="zh-TW" w:eastAsia="zh-TW"/>
        </w:rPr>
        <w:t>入境</w:t>
      </w:r>
      <w:r>
        <w:rPr>
          <w:rFonts w:ascii="Times New Roman" w:hAnsi="Times New Roman"/>
        </w:rPr>
        <w:t>24</w:t>
      </w:r>
      <w:r>
        <w:rPr>
          <w:rFonts w:eastAsia="宋体" w:hint="eastAsia"/>
          <w:lang w:val="zh-TW" w:eastAsia="zh-TW"/>
        </w:rPr>
        <w:t>小时内应办理临时住宿登记。住校内的学生在国际学生公寓前台办理，住校外的学生须在所住旅馆前台办理或向住宿地所在派出所申请。</w:t>
      </w:r>
    </w:p>
    <w:p w:rsidR="004260AA" w:rsidRDefault="00775366" w:rsidP="0048471B">
      <w:pPr>
        <w:pStyle w:val="a5"/>
        <w:numPr>
          <w:ilvl w:val="0"/>
          <w:numId w:val="3"/>
        </w:numPr>
        <w:spacing w:line="360" w:lineRule="auto"/>
        <w:ind w:leftChars="200" w:left="840"/>
        <w:rPr>
          <w:rFonts w:ascii="Times New Roman" w:eastAsia="Times New Roman" w:hAnsi="Times New Roman" w:cs="Times New Roman"/>
          <w:lang w:val="zh-TW" w:eastAsia="zh-TW"/>
        </w:rPr>
      </w:pPr>
      <w:r>
        <w:rPr>
          <w:rFonts w:eastAsia="宋体" w:hint="eastAsia"/>
          <w:lang w:val="zh-TW" w:eastAsia="zh-TW"/>
        </w:rPr>
        <w:t>免签证入境的国际学生不能直接办理学习类签证或居留许可，应在免签证停留有效期届满前出境后，申请</w:t>
      </w:r>
      <w:r>
        <w:rPr>
          <w:rFonts w:ascii="Times New Roman" w:hAnsi="Times New Roman"/>
        </w:rPr>
        <w:t>X1</w:t>
      </w:r>
      <w:r>
        <w:rPr>
          <w:rFonts w:eastAsia="宋体" w:hint="eastAsia"/>
          <w:lang w:val="zh-TW" w:eastAsia="zh-TW"/>
        </w:rPr>
        <w:t>或</w:t>
      </w:r>
      <w:r>
        <w:rPr>
          <w:rFonts w:ascii="Times New Roman" w:hAnsi="Times New Roman"/>
        </w:rPr>
        <w:t xml:space="preserve">X2 </w:t>
      </w:r>
      <w:r>
        <w:rPr>
          <w:rFonts w:eastAsia="宋体" w:hint="eastAsia"/>
          <w:lang w:val="zh-TW" w:eastAsia="zh-TW"/>
        </w:rPr>
        <w:t>签证再次入境后申请办理学习类居留许可。</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五、受理居留许可申请和办理签证的部门是：上海市公安局出入境管理局</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地址：中国</w:t>
      </w:r>
      <w:r>
        <w:rPr>
          <w:rFonts w:ascii="Times New Roman" w:hAnsi="Times New Roman"/>
        </w:rPr>
        <w:t xml:space="preserve"> </w:t>
      </w:r>
      <w:r>
        <w:rPr>
          <w:rFonts w:eastAsia="宋体" w:hint="eastAsia"/>
          <w:lang w:val="zh-TW" w:eastAsia="zh-TW"/>
        </w:rPr>
        <w:t>上海</w:t>
      </w:r>
      <w:r>
        <w:rPr>
          <w:rFonts w:ascii="Times New Roman" w:hAnsi="Times New Roman"/>
        </w:rPr>
        <w:t xml:space="preserve"> </w:t>
      </w:r>
      <w:r>
        <w:rPr>
          <w:rFonts w:eastAsia="宋体" w:hint="eastAsia"/>
          <w:lang w:val="zh-TW" w:eastAsia="zh-TW"/>
        </w:rPr>
        <w:t>浦东新区</w:t>
      </w:r>
      <w:r>
        <w:rPr>
          <w:rFonts w:ascii="Times New Roman" w:hAnsi="Times New Roman"/>
        </w:rPr>
        <w:t xml:space="preserve"> </w:t>
      </w:r>
      <w:r>
        <w:rPr>
          <w:rFonts w:eastAsia="宋体" w:hint="eastAsia"/>
          <w:lang w:val="zh-TW" w:eastAsia="zh-TW"/>
        </w:rPr>
        <w:t>民生路</w:t>
      </w:r>
      <w:r>
        <w:rPr>
          <w:rFonts w:ascii="Times New Roman" w:hAnsi="Times New Roman"/>
        </w:rPr>
        <w:t>1500</w:t>
      </w:r>
      <w:r>
        <w:rPr>
          <w:rFonts w:eastAsia="宋体" w:hint="eastAsia"/>
          <w:lang w:val="zh-TW" w:eastAsia="zh-TW"/>
        </w:rPr>
        <w:t>号</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服务时间：星期一至星期六</w:t>
      </w:r>
      <w:r>
        <w:rPr>
          <w:rFonts w:ascii="Times New Roman" w:hAnsi="Times New Roman"/>
        </w:rPr>
        <w:t>9:00—17:00</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咨询电话</w:t>
      </w:r>
      <w:r>
        <w:rPr>
          <w:rFonts w:ascii="Times New Roman" w:hAnsi="Times New Roman"/>
        </w:rPr>
        <w:t>: 86-21-28951900</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六、首次申请居留许可时应提交以下材料：</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）申请人有效护照及签证原件；</w:t>
      </w:r>
      <w:r>
        <w:rPr>
          <w:rFonts w:ascii="Times New Roman" w:hAnsi="Times New Roman"/>
        </w:rPr>
        <w:t xml:space="preserve"> </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）校方出具的录取通知书原件；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3</w:t>
      </w:r>
      <w:r>
        <w:rPr>
          <w:rFonts w:eastAsia="宋体" w:hint="eastAsia"/>
          <w:lang w:val="zh-TW" w:eastAsia="zh-TW"/>
        </w:rPr>
        <w:t>）《外国留学人员来华签证申请表》</w:t>
      </w:r>
      <w:r>
        <w:rPr>
          <w:rFonts w:ascii="Times New Roman" w:hAnsi="Times New Roman"/>
        </w:rPr>
        <w:t>JW202</w:t>
      </w:r>
      <w:r>
        <w:rPr>
          <w:rFonts w:eastAsia="宋体" w:hint="eastAsia"/>
          <w:lang w:val="zh-TW" w:eastAsia="zh-TW"/>
        </w:rPr>
        <w:t>或</w:t>
      </w:r>
      <w:r>
        <w:rPr>
          <w:rFonts w:ascii="Times New Roman" w:hAnsi="Times New Roman"/>
        </w:rPr>
        <w:t>JW201</w:t>
      </w:r>
      <w:r>
        <w:rPr>
          <w:rFonts w:eastAsia="宋体" w:hint="eastAsia"/>
          <w:lang w:val="zh-TW" w:eastAsia="zh-TW"/>
        </w:rPr>
        <w:t>签证申请表第三联原件；</w:t>
      </w:r>
      <w:r>
        <w:rPr>
          <w:rFonts w:ascii="Times New Roman" w:hAnsi="Times New Roman"/>
        </w:rPr>
        <w:t xml:space="preserve"> </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4</w:t>
      </w:r>
      <w:r>
        <w:rPr>
          <w:rFonts w:eastAsia="宋体" w:hint="eastAsia"/>
          <w:lang w:val="zh-TW" w:eastAsia="zh-TW"/>
        </w:rPr>
        <w:t>）由上海出入境检验检疫局国际旅行卫生保健中心出具的健康证明原件；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5</w:t>
      </w:r>
      <w:r>
        <w:rPr>
          <w:rFonts w:eastAsia="宋体" w:hint="eastAsia"/>
          <w:lang w:val="zh-TW" w:eastAsia="zh-TW"/>
        </w:rPr>
        <w:t>）</w:t>
      </w:r>
      <w:r w:rsidR="0048471B">
        <w:rPr>
          <w:rFonts w:eastAsia="宋体" w:hint="eastAsia"/>
          <w:lang w:val="zh-TW" w:eastAsia="zh-TW"/>
        </w:rPr>
        <w:t>《在沪外国留学生办证申请函》</w:t>
      </w:r>
      <w:r>
        <w:rPr>
          <w:rFonts w:eastAsia="宋体" w:hint="eastAsia"/>
          <w:lang w:val="zh-TW" w:eastAsia="zh-TW"/>
        </w:rPr>
        <w:t>；</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6</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7</w:t>
      </w:r>
      <w:r>
        <w:rPr>
          <w:rFonts w:eastAsia="宋体" w:hint="eastAsia"/>
          <w:lang w:val="zh-TW" w:eastAsia="zh-TW"/>
        </w:rPr>
        <w:t>）办理居留许可的费用人民币</w:t>
      </w:r>
      <w:r>
        <w:rPr>
          <w:rFonts w:ascii="Times New Roman" w:hAnsi="Times New Roman"/>
        </w:rPr>
        <w:t>400</w:t>
      </w:r>
      <w:r>
        <w:rPr>
          <w:rFonts w:eastAsia="宋体" w:hint="eastAsia"/>
          <w:lang w:val="zh-TW" w:eastAsia="zh-TW"/>
        </w:rPr>
        <w:t>元（一年以内）；</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lastRenderedPageBreak/>
        <w:t>（</w:t>
      </w:r>
      <w:r>
        <w:rPr>
          <w:rFonts w:ascii="Times New Roman" w:hAnsi="Times New Roman"/>
        </w:rPr>
        <w:t>8</w:t>
      </w:r>
      <w:r>
        <w:rPr>
          <w:rFonts w:eastAsia="宋体" w:hint="eastAsia"/>
          <w:lang w:val="zh-TW" w:eastAsia="zh-TW"/>
        </w:rPr>
        <w:t>）《境外人员临时住宿登记单》（原件及复印件）。</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七、再次申请居留许可应提交以下材料：</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）申请人有效护照及居留许可原件</w:t>
      </w:r>
    </w:p>
    <w:p w:rsidR="004260AA" w:rsidRDefault="00775366" w:rsidP="0048471B">
      <w:pPr>
        <w:spacing w:line="360" w:lineRule="auto"/>
        <w:ind w:leftChars="401" w:left="983" w:hanging="141"/>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）经国际交流处（留学生办公室）审核盖章的《在沪外国留学生办证申请函》；</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3</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4</w:t>
      </w:r>
      <w:r>
        <w:rPr>
          <w:rFonts w:eastAsia="宋体" w:hint="eastAsia"/>
          <w:lang w:val="zh-TW" w:eastAsia="zh-TW"/>
        </w:rPr>
        <w:t>）办理居留许可的费用人民币</w:t>
      </w:r>
      <w:r>
        <w:rPr>
          <w:rFonts w:ascii="Times New Roman" w:hAnsi="Times New Roman"/>
        </w:rPr>
        <w:t>400</w:t>
      </w:r>
      <w:r>
        <w:rPr>
          <w:rFonts w:eastAsia="宋体" w:hint="eastAsia"/>
          <w:lang w:val="zh-TW" w:eastAsia="zh-TW"/>
        </w:rPr>
        <w:t>元（一年以内）；</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5</w:t>
      </w:r>
      <w:r>
        <w:rPr>
          <w:rFonts w:eastAsia="宋体" w:hint="eastAsia"/>
          <w:lang w:val="zh-TW" w:eastAsia="zh-TW"/>
        </w:rPr>
        <w:t>）《境外人员临时住宿登记单》（原件及复印件）。</w:t>
      </w:r>
    </w:p>
    <w:p w:rsidR="004260AA" w:rsidRDefault="00775366" w:rsidP="0048471B">
      <w:pPr>
        <w:spacing w:line="360" w:lineRule="auto"/>
        <w:ind w:leftChars="200" w:left="1155" w:hanging="735"/>
        <w:rPr>
          <w:rFonts w:ascii="宋体" w:eastAsia="宋体" w:hAnsi="宋体" w:cs="宋体"/>
        </w:rPr>
      </w:pPr>
      <w:r>
        <w:rPr>
          <w:rFonts w:eastAsia="宋体" w:hint="eastAsia"/>
          <w:lang w:val="zh-TW" w:eastAsia="zh-TW"/>
        </w:rPr>
        <w:t>（</w:t>
      </w:r>
      <w:r>
        <w:rPr>
          <w:rFonts w:ascii="Times New Roman" w:hAnsi="Times New Roman"/>
        </w:rPr>
        <w:t>6</w:t>
      </w:r>
      <w:r>
        <w:rPr>
          <w:rFonts w:eastAsia="宋体" w:hint="eastAsia"/>
          <w:lang w:val="zh-TW" w:eastAsia="zh-TW"/>
        </w:rPr>
        <w:t>）具有以下情况之一的，还应提交健康证明原件：</w:t>
      </w:r>
      <w:r>
        <w:rPr>
          <w:rFonts w:ascii="Times New Roman" w:hAnsi="Times New Roman"/>
        </w:rPr>
        <w:t xml:space="preserve">1 </w:t>
      </w:r>
      <w:r>
        <w:rPr>
          <w:rFonts w:eastAsia="宋体" w:hint="eastAsia"/>
          <w:lang w:val="zh-TW" w:eastAsia="zh-TW"/>
        </w:rPr>
        <w:t>上次居留许可有效期届满</w:t>
      </w:r>
      <w:r>
        <w:rPr>
          <w:rFonts w:ascii="Times New Roman" w:hAnsi="Times New Roman"/>
        </w:rPr>
        <w:t>3</w:t>
      </w:r>
      <w:r>
        <w:rPr>
          <w:rFonts w:eastAsia="宋体" w:hint="eastAsia"/>
          <w:lang w:val="zh-TW" w:eastAsia="zh-TW"/>
        </w:rPr>
        <w:t>个月后再次办理居留许可；</w:t>
      </w:r>
      <w:r>
        <w:rPr>
          <w:rFonts w:ascii="Times New Roman" w:hAnsi="Times New Roman"/>
        </w:rPr>
        <w:t xml:space="preserve">2 </w:t>
      </w:r>
      <w:r>
        <w:rPr>
          <w:rFonts w:eastAsia="宋体" w:hint="eastAsia"/>
          <w:lang w:val="zh-TW" w:eastAsia="zh-TW"/>
        </w:rPr>
        <w:t>上次办理居留许可时申请人未满</w:t>
      </w:r>
      <w:r>
        <w:rPr>
          <w:rFonts w:ascii="Times New Roman" w:hAnsi="Times New Roman"/>
        </w:rPr>
        <w:t>18</w:t>
      </w:r>
      <w:r>
        <w:rPr>
          <w:rFonts w:eastAsia="宋体" w:hint="eastAsia"/>
          <w:lang w:val="zh-TW" w:eastAsia="zh-TW"/>
        </w:rPr>
        <w:t>周岁，现已年满</w:t>
      </w:r>
      <w:r>
        <w:rPr>
          <w:rFonts w:ascii="Times New Roman" w:hAnsi="Times New Roman"/>
        </w:rPr>
        <w:t>18</w:t>
      </w:r>
      <w:r>
        <w:rPr>
          <w:rFonts w:eastAsia="宋体" w:hint="eastAsia"/>
          <w:lang w:val="zh-TW" w:eastAsia="zh-TW"/>
        </w:rPr>
        <w:t>周岁的。</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八、外国留学生</w:t>
      </w:r>
      <w:r>
        <w:rPr>
          <w:rFonts w:eastAsia="宋体" w:hint="eastAsia"/>
          <w:lang w:val="zh-CN"/>
        </w:rPr>
        <w:t>申请</w:t>
      </w:r>
      <w:r>
        <w:rPr>
          <w:rFonts w:ascii="宋体" w:hAnsi="宋体"/>
          <w:lang w:val="zh-CN"/>
        </w:rPr>
        <w:t>X</w:t>
      </w:r>
      <w:r>
        <w:rPr>
          <w:rFonts w:ascii="宋体" w:hAnsi="宋体"/>
          <w:lang w:val="zh-TW" w:eastAsia="zh-TW"/>
        </w:rPr>
        <w:t>2</w:t>
      </w:r>
      <w:r>
        <w:rPr>
          <w:rFonts w:eastAsia="宋体" w:hint="eastAsia"/>
          <w:lang w:val="zh-TW" w:eastAsia="zh-TW"/>
        </w:rPr>
        <w:t>签证的条件及</w:t>
      </w:r>
      <w:r>
        <w:rPr>
          <w:rFonts w:eastAsia="宋体" w:hint="eastAsia"/>
          <w:lang w:val="zh-CN"/>
        </w:rPr>
        <w:t>申请</w:t>
      </w:r>
      <w:r>
        <w:rPr>
          <w:rFonts w:eastAsia="宋体" w:hint="eastAsia"/>
          <w:lang w:val="zh-TW" w:eastAsia="zh-TW"/>
        </w:rPr>
        <w:t>材料</w:t>
      </w:r>
    </w:p>
    <w:p w:rsidR="004260AA" w:rsidRDefault="00775366" w:rsidP="0048471B">
      <w:pPr>
        <w:spacing w:line="360" w:lineRule="auto"/>
        <w:ind w:leftChars="200" w:left="1155" w:hanging="735"/>
        <w:jc w:val="left"/>
        <w:rPr>
          <w:rFonts w:ascii="宋体" w:eastAsia="宋体" w:hAnsi="宋体" w:cs="宋体"/>
          <w:lang w:val="zh-TW" w:eastAsia="zh-TW"/>
        </w:rPr>
      </w:pPr>
      <w:r>
        <w:rPr>
          <w:rFonts w:ascii="宋体" w:hAnsi="宋体"/>
          <w:lang w:val="zh-TW" w:eastAsia="zh-TW"/>
        </w:rPr>
        <w:t>1</w:t>
      </w:r>
      <w:r>
        <w:rPr>
          <w:rFonts w:eastAsia="宋体" w:hint="eastAsia"/>
          <w:lang w:val="zh-TW" w:eastAsia="zh-TW"/>
        </w:rPr>
        <w:t>、持</w:t>
      </w:r>
      <w:r>
        <w:rPr>
          <w:rFonts w:ascii="宋体" w:hAnsi="宋体"/>
          <w:lang w:val="zh-TW" w:eastAsia="zh-TW"/>
        </w:rPr>
        <w:t>X2</w:t>
      </w:r>
      <w:r>
        <w:rPr>
          <w:rFonts w:eastAsia="宋体" w:hint="eastAsia"/>
          <w:lang w:val="zh-TW" w:eastAsia="zh-TW"/>
        </w:rPr>
        <w:t>签证入境，在沪短期留学（</w:t>
      </w:r>
      <w:r>
        <w:rPr>
          <w:rFonts w:ascii="宋体" w:hAnsi="宋体"/>
          <w:lang w:val="zh-TW" w:eastAsia="zh-TW"/>
        </w:rPr>
        <w:t>6</w:t>
      </w:r>
      <w:r>
        <w:rPr>
          <w:rFonts w:eastAsia="宋体" w:hint="eastAsia"/>
          <w:lang w:val="zh-TW" w:eastAsia="zh-TW"/>
        </w:rPr>
        <w:t>个月以内）的外国留学生，可以申请</w:t>
      </w:r>
      <w:r>
        <w:rPr>
          <w:rFonts w:ascii="宋体" w:hAnsi="宋体"/>
          <w:lang w:val="zh-TW" w:eastAsia="zh-TW"/>
        </w:rPr>
        <w:t>X2</w:t>
      </w:r>
      <w:r>
        <w:rPr>
          <w:rFonts w:eastAsia="宋体" w:hint="eastAsia"/>
          <w:lang w:val="zh-TW" w:eastAsia="zh-TW"/>
        </w:rPr>
        <w:t>签证延期（延长停留期限不得超过其入境所持的签证原停留有效期），或换发并增加</w:t>
      </w:r>
      <w:r>
        <w:rPr>
          <w:rFonts w:ascii="宋体" w:hAnsi="宋体"/>
          <w:lang w:val="zh-TW" w:eastAsia="zh-TW"/>
        </w:rPr>
        <w:t>X2</w:t>
      </w:r>
      <w:r>
        <w:rPr>
          <w:rFonts w:eastAsia="宋体" w:hint="eastAsia"/>
          <w:lang w:val="zh-TW" w:eastAsia="zh-TW"/>
        </w:rPr>
        <w:t>签证入境次数，且签证延期或换发时在华累计停留期限不得超过</w:t>
      </w:r>
      <w:r>
        <w:rPr>
          <w:rFonts w:ascii="宋体" w:hAnsi="宋体"/>
          <w:lang w:val="zh-TW" w:eastAsia="zh-TW"/>
        </w:rPr>
        <w:t>6</w:t>
      </w:r>
      <w:r>
        <w:rPr>
          <w:rFonts w:eastAsia="宋体" w:hint="eastAsia"/>
          <w:lang w:val="zh-TW" w:eastAsia="zh-TW"/>
        </w:rPr>
        <w:t>个月</w:t>
      </w:r>
    </w:p>
    <w:p w:rsidR="004260AA" w:rsidRDefault="00775366" w:rsidP="0048471B">
      <w:pPr>
        <w:spacing w:line="360" w:lineRule="auto"/>
        <w:ind w:leftChars="200" w:left="1155" w:hanging="735"/>
        <w:jc w:val="left"/>
        <w:rPr>
          <w:rFonts w:ascii="宋体" w:eastAsia="宋体" w:hAnsi="宋体" w:cs="宋体"/>
          <w:lang w:val="zh-TW" w:eastAsia="zh-TW"/>
        </w:rPr>
      </w:pPr>
      <w:r>
        <w:rPr>
          <w:rFonts w:ascii="宋体" w:hAnsi="宋体"/>
          <w:lang w:val="zh-TW" w:eastAsia="zh-TW"/>
        </w:rPr>
        <w:t>2</w:t>
      </w:r>
      <w:r>
        <w:rPr>
          <w:rFonts w:eastAsia="宋体" w:hint="eastAsia"/>
          <w:lang w:val="zh-TW" w:eastAsia="zh-TW"/>
        </w:rPr>
        <w:t>、持其他类签证入境的外国留学生，如需在沪短期留学（</w:t>
      </w:r>
      <w:r>
        <w:rPr>
          <w:rFonts w:ascii="宋体" w:hAnsi="宋体"/>
          <w:lang w:val="zh-TW" w:eastAsia="zh-TW"/>
        </w:rPr>
        <w:t>6</w:t>
      </w:r>
      <w:r>
        <w:rPr>
          <w:rFonts w:eastAsia="宋体" w:hint="eastAsia"/>
          <w:lang w:val="zh-TW" w:eastAsia="zh-TW"/>
        </w:rPr>
        <w:t>个月以内），持教育机构出具的函件和录取、入学证明，经出入境管理部门同意，可申请换发</w:t>
      </w:r>
      <w:r>
        <w:rPr>
          <w:rFonts w:ascii="宋体" w:hAnsi="宋体"/>
          <w:lang w:val="zh-TW" w:eastAsia="zh-TW"/>
        </w:rPr>
        <w:t>6</w:t>
      </w:r>
      <w:r>
        <w:rPr>
          <w:rFonts w:eastAsia="宋体" w:hint="eastAsia"/>
          <w:lang w:val="zh-TW" w:eastAsia="zh-TW"/>
        </w:rPr>
        <w:t>个月以下</w:t>
      </w:r>
      <w:r>
        <w:rPr>
          <w:rFonts w:ascii="宋体" w:hAnsi="宋体"/>
          <w:lang w:val="zh-TW" w:eastAsia="zh-TW"/>
        </w:rPr>
        <w:t>“</w:t>
      </w:r>
      <w:r>
        <w:rPr>
          <w:rFonts w:eastAsia="宋体" w:hint="eastAsia"/>
          <w:lang w:val="zh-TW" w:eastAsia="zh-TW"/>
        </w:rPr>
        <w:t>一次</w:t>
      </w:r>
      <w:r>
        <w:rPr>
          <w:rFonts w:ascii="宋体" w:hAnsi="宋体"/>
          <w:lang w:val="zh-TW" w:eastAsia="zh-TW"/>
        </w:rPr>
        <w:t>”</w:t>
      </w:r>
      <w:r>
        <w:rPr>
          <w:rFonts w:eastAsia="宋体" w:hint="eastAsia"/>
          <w:lang w:val="zh-TW" w:eastAsia="zh-TW"/>
        </w:rPr>
        <w:t>入境有效的</w:t>
      </w:r>
      <w:r>
        <w:rPr>
          <w:rFonts w:ascii="宋体" w:hAnsi="宋体"/>
          <w:lang w:val="zh-TW" w:eastAsia="zh-TW"/>
        </w:rPr>
        <w:t>X2</w:t>
      </w:r>
      <w:r>
        <w:rPr>
          <w:rFonts w:eastAsia="宋体" w:hint="eastAsia"/>
          <w:lang w:val="zh-TW" w:eastAsia="zh-TW"/>
        </w:rPr>
        <w:t>签证。</w:t>
      </w:r>
    </w:p>
    <w:p w:rsidR="004260AA" w:rsidRDefault="00775366" w:rsidP="0048471B">
      <w:pPr>
        <w:spacing w:line="360" w:lineRule="auto"/>
        <w:ind w:leftChars="200" w:left="1155" w:hanging="735"/>
        <w:jc w:val="left"/>
        <w:rPr>
          <w:rFonts w:ascii="宋体" w:eastAsia="宋体" w:hAnsi="宋体" w:cs="宋体"/>
          <w:lang w:val="zh-TW" w:eastAsia="zh-TW"/>
        </w:rPr>
      </w:pPr>
      <w:r>
        <w:rPr>
          <w:rFonts w:ascii="宋体" w:hAnsi="宋体"/>
          <w:lang w:val="zh-TW" w:eastAsia="zh-TW"/>
        </w:rPr>
        <w:t>3</w:t>
      </w:r>
      <w:r>
        <w:rPr>
          <w:rFonts w:eastAsia="宋体" w:hint="eastAsia"/>
          <w:lang w:val="zh-TW" w:eastAsia="zh-TW"/>
        </w:rPr>
        <w:t>、</w:t>
      </w:r>
      <w:r w:rsidR="00E32E71">
        <w:rPr>
          <w:rFonts w:eastAsia="宋体" w:hint="eastAsia"/>
          <w:lang w:val="zh-TW"/>
        </w:rPr>
        <w:t>国际学生</w:t>
      </w:r>
      <w:r>
        <w:rPr>
          <w:rFonts w:eastAsia="宋体" w:hint="eastAsia"/>
          <w:lang w:val="zh-TW" w:eastAsia="zh-TW"/>
        </w:rPr>
        <w:t>办理</w:t>
      </w:r>
      <w:r>
        <w:rPr>
          <w:rFonts w:ascii="宋体" w:hAnsi="宋体"/>
          <w:lang w:val="zh-TW" w:eastAsia="zh-TW"/>
        </w:rPr>
        <w:t>X2</w:t>
      </w:r>
      <w:r>
        <w:rPr>
          <w:rFonts w:eastAsia="宋体" w:hint="eastAsia"/>
          <w:lang w:val="zh-TW" w:eastAsia="zh-TW"/>
        </w:rPr>
        <w:t>签证延期或增加入境次数手续时，应提交以下材料</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w:t>
      </w:r>
      <w:r>
        <w:rPr>
          <w:rFonts w:ascii="宋体" w:hAnsi="宋体"/>
          <w:lang w:val="zh-TW" w:eastAsia="zh-TW"/>
        </w:rPr>
        <w:t>1</w:t>
      </w:r>
      <w:r>
        <w:rPr>
          <w:rFonts w:eastAsia="宋体" w:hint="eastAsia"/>
          <w:lang w:val="zh-TW" w:eastAsia="zh-TW"/>
        </w:rPr>
        <w:t>）申请人有效护照及签证原件；</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w:t>
      </w:r>
      <w:r>
        <w:rPr>
          <w:rFonts w:ascii="宋体" w:hAnsi="宋体"/>
          <w:lang w:val="zh-TW" w:eastAsia="zh-TW"/>
        </w:rPr>
        <w:t>2</w:t>
      </w:r>
      <w:r>
        <w:rPr>
          <w:rFonts w:eastAsia="宋体" w:hint="eastAsia"/>
          <w:lang w:val="zh-TW" w:eastAsia="zh-TW"/>
        </w:rPr>
        <w:t>）填写完整的《外国人签证证件申请表》，贴近期</w:t>
      </w:r>
      <w:r>
        <w:rPr>
          <w:rFonts w:ascii="宋体" w:hAnsi="宋体"/>
          <w:lang w:val="zh-TW" w:eastAsia="zh-TW"/>
        </w:rPr>
        <w:t>2</w:t>
      </w:r>
      <w:r>
        <w:rPr>
          <w:rFonts w:eastAsia="宋体" w:hint="eastAsia"/>
          <w:lang w:val="zh-TW" w:eastAsia="zh-TW"/>
        </w:rPr>
        <w:t>寸半身正面免冠彩色照片</w:t>
      </w:r>
      <w:r>
        <w:rPr>
          <w:rFonts w:ascii="宋体" w:hAnsi="宋体"/>
          <w:lang w:val="zh-TW" w:eastAsia="zh-TW"/>
        </w:rPr>
        <w:t>1</w:t>
      </w:r>
      <w:r>
        <w:rPr>
          <w:rFonts w:eastAsia="宋体" w:hint="eastAsia"/>
          <w:lang w:val="zh-TW" w:eastAsia="zh-TW"/>
        </w:rPr>
        <w:t>张；</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w:t>
      </w:r>
      <w:r>
        <w:rPr>
          <w:rFonts w:ascii="宋体" w:hAnsi="宋体"/>
          <w:lang w:val="zh-TW" w:eastAsia="zh-TW"/>
        </w:rPr>
        <w:t>3</w:t>
      </w:r>
      <w:r>
        <w:rPr>
          <w:rFonts w:eastAsia="宋体" w:hint="eastAsia"/>
          <w:lang w:val="zh-TW" w:eastAsia="zh-TW"/>
        </w:rPr>
        <w:t>）交验在沪《境外人员临时住宿登记单》原件并提交复印件；</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w:t>
      </w:r>
      <w:r>
        <w:rPr>
          <w:rFonts w:ascii="宋体" w:hAnsi="宋体"/>
          <w:lang w:val="zh-TW" w:eastAsia="zh-TW"/>
        </w:rPr>
        <w:t>4</w:t>
      </w:r>
      <w:r>
        <w:rPr>
          <w:rFonts w:eastAsia="宋体" w:hint="eastAsia"/>
          <w:lang w:val="zh-TW" w:eastAsia="zh-TW"/>
        </w:rPr>
        <w:t>）校方出具的注明申请签证有效期及入境次数、停留天数的《外国留学生办证申请函》；</w:t>
      </w:r>
    </w:p>
    <w:p w:rsidR="004260AA" w:rsidRDefault="00775366" w:rsidP="0048471B">
      <w:pPr>
        <w:spacing w:line="360" w:lineRule="auto"/>
        <w:ind w:leftChars="200" w:left="1155" w:hanging="735"/>
        <w:jc w:val="left"/>
        <w:rPr>
          <w:rFonts w:ascii="宋体" w:eastAsia="宋体" w:hAnsi="宋体" w:cs="宋体"/>
          <w:lang w:val="zh-TW" w:eastAsia="zh-TW"/>
        </w:rPr>
      </w:pPr>
      <w:r>
        <w:rPr>
          <w:rFonts w:eastAsia="宋体" w:hint="eastAsia"/>
          <w:lang w:val="zh-TW" w:eastAsia="zh-TW"/>
        </w:rPr>
        <w:t>（</w:t>
      </w:r>
      <w:r>
        <w:rPr>
          <w:rFonts w:ascii="宋体" w:hAnsi="宋体"/>
          <w:lang w:val="zh-TW" w:eastAsia="zh-TW"/>
        </w:rPr>
        <w:t>5</w:t>
      </w:r>
      <w:r>
        <w:rPr>
          <w:rFonts w:eastAsia="宋体" w:hint="eastAsia"/>
          <w:lang w:val="zh-TW" w:eastAsia="zh-TW"/>
        </w:rPr>
        <w:t>）《外国留学人员来华签证申请表》（</w:t>
      </w:r>
      <w:r>
        <w:rPr>
          <w:rFonts w:ascii="宋体" w:hAnsi="宋体"/>
          <w:lang w:val="zh-TW" w:eastAsia="zh-TW"/>
        </w:rPr>
        <w:t>JW201</w:t>
      </w:r>
      <w:r>
        <w:rPr>
          <w:rFonts w:eastAsia="宋体" w:hint="eastAsia"/>
          <w:lang w:val="zh-TW" w:eastAsia="zh-TW"/>
        </w:rPr>
        <w:t>或</w:t>
      </w:r>
      <w:r>
        <w:rPr>
          <w:rFonts w:ascii="宋体" w:hAnsi="宋体"/>
          <w:lang w:val="zh-TW" w:eastAsia="zh-TW"/>
        </w:rPr>
        <w:t>JW202</w:t>
      </w:r>
      <w:r>
        <w:rPr>
          <w:rFonts w:eastAsia="宋体" w:hint="eastAsia"/>
          <w:lang w:val="zh-TW" w:eastAsia="zh-TW"/>
        </w:rPr>
        <w:t>）第</w:t>
      </w:r>
      <w:r>
        <w:rPr>
          <w:rFonts w:ascii="宋体" w:hAnsi="宋体"/>
          <w:lang w:val="zh-TW" w:eastAsia="zh-TW"/>
        </w:rPr>
        <w:t>3</w:t>
      </w:r>
      <w:r>
        <w:rPr>
          <w:rFonts w:eastAsia="宋体" w:hint="eastAsia"/>
          <w:lang w:val="zh-TW" w:eastAsia="zh-TW"/>
        </w:rPr>
        <w:t>联原件；</w:t>
      </w:r>
    </w:p>
    <w:p w:rsidR="004260AA" w:rsidRDefault="00775366" w:rsidP="0048471B">
      <w:pPr>
        <w:spacing w:line="360" w:lineRule="auto"/>
        <w:ind w:leftChars="200" w:left="1155" w:hanging="735"/>
        <w:jc w:val="left"/>
        <w:rPr>
          <w:rFonts w:ascii="Times New Roman" w:eastAsia="Times New Roman" w:hAnsi="Times New Roman" w:cs="Times New Roman"/>
          <w:lang w:val="zh-TW" w:eastAsia="zh-TW"/>
        </w:rPr>
      </w:pPr>
      <w:r>
        <w:rPr>
          <w:rFonts w:eastAsia="宋体" w:hint="eastAsia"/>
          <w:lang w:val="zh-TW" w:eastAsia="zh-TW"/>
        </w:rPr>
        <w:t>（</w:t>
      </w:r>
      <w:r>
        <w:rPr>
          <w:rFonts w:ascii="宋体" w:hAnsi="宋体"/>
          <w:lang w:val="zh-TW" w:eastAsia="zh-TW"/>
        </w:rPr>
        <w:t>6</w:t>
      </w:r>
      <w:r>
        <w:rPr>
          <w:rFonts w:eastAsia="宋体" w:hint="eastAsia"/>
          <w:lang w:val="zh-TW" w:eastAsia="zh-TW"/>
        </w:rPr>
        <w:t>）校方出具的录取（入学）通知书原件</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九、国际学生亲属申请居留许可、签证</w:t>
      </w:r>
    </w:p>
    <w:p w:rsidR="004260AA" w:rsidRDefault="00775366" w:rsidP="0048471B">
      <w:pPr>
        <w:numPr>
          <w:ilvl w:val="0"/>
          <w:numId w:val="5"/>
        </w:numPr>
        <w:spacing w:line="360" w:lineRule="auto"/>
        <w:ind w:leftChars="200" w:left="520"/>
        <w:rPr>
          <w:rFonts w:ascii="Times New Roman" w:eastAsia="Times New Roman" w:hAnsi="Times New Roman" w:cs="Times New Roman"/>
          <w:lang w:val="zh-TW" w:eastAsia="zh-TW"/>
        </w:rPr>
      </w:pPr>
      <w:r>
        <w:rPr>
          <w:rFonts w:eastAsia="宋体" w:hint="eastAsia"/>
          <w:lang w:val="zh-TW" w:eastAsia="zh-TW"/>
        </w:rPr>
        <w:t>在沪国际学生亲属申请私人事务类居留许可的条件：</w:t>
      </w:r>
    </w:p>
    <w:p w:rsidR="004260AA" w:rsidRDefault="00775366" w:rsidP="0048471B">
      <w:pPr>
        <w:numPr>
          <w:ilvl w:val="0"/>
          <w:numId w:val="7"/>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持有居留许可的国际学生的配偶、子女（未满</w:t>
      </w:r>
      <w:r>
        <w:rPr>
          <w:rFonts w:ascii="Times New Roman" w:hAnsi="Times New Roman"/>
        </w:rPr>
        <w:t>18</w:t>
      </w:r>
      <w:r>
        <w:rPr>
          <w:rFonts w:eastAsia="宋体" w:hint="eastAsia"/>
          <w:lang w:val="zh-TW" w:eastAsia="zh-TW"/>
        </w:rPr>
        <w:t>岁），（岳）父母，可申请办理不超过该留学生在华居留许可期限的私人事务类居留许可。</w:t>
      </w:r>
    </w:p>
    <w:p w:rsidR="004260AA" w:rsidRDefault="00775366" w:rsidP="0048471B">
      <w:pPr>
        <w:numPr>
          <w:ilvl w:val="0"/>
          <w:numId w:val="7"/>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持</w:t>
      </w:r>
      <w:r>
        <w:rPr>
          <w:rFonts w:ascii="Times New Roman" w:hAnsi="Times New Roman"/>
        </w:rPr>
        <w:t>S1</w:t>
      </w:r>
      <w:r>
        <w:rPr>
          <w:rFonts w:eastAsia="宋体" w:hint="eastAsia"/>
          <w:lang w:val="zh-TW" w:eastAsia="zh-TW"/>
        </w:rPr>
        <w:t>签证入境的国际学生家属，应在入境</w:t>
      </w:r>
      <w:r>
        <w:rPr>
          <w:rFonts w:ascii="Times New Roman" w:hAnsi="Times New Roman"/>
        </w:rPr>
        <w:t>30</w:t>
      </w:r>
      <w:r>
        <w:rPr>
          <w:rFonts w:eastAsia="宋体" w:hint="eastAsia"/>
          <w:lang w:val="zh-TW" w:eastAsia="zh-TW"/>
        </w:rPr>
        <w:t>天内申请办理私人事务类居留许可。</w:t>
      </w:r>
    </w:p>
    <w:p w:rsidR="004260AA" w:rsidRDefault="00775366" w:rsidP="0048471B">
      <w:pPr>
        <w:numPr>
          <w:ilvl w:val="0"/>
          <w:numId w:val="7"/>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lastRenderedPageBreak/>
        <w:t>持</w:t>
      </w:r>
      <w:r>
        <w:rPr>
          <w:rFonts w:ascii="Times New Roman" w:hAnsi="Times New Roman"/>
        </w:rPr>
        <w:t>S2</w:t>
      </w:r>
      <w:r>
        <w:rPr>
          <w:rFonts w:eastAsia="宋体" w:hint="eastAsia"/>
          <w:lang w:val="zh-TW" w:eastAsia="zh-TW"/>
        </w:rPr>
        <w:t>签证入境且在沪居留超过</w:t>
      </w:r>
      <w:r>
        <w:rPr>
          <w:rFonts w:ascii="Times New Roman" w:hAnsi="Times New Roman"/>
        </w:rPr>
        <w:t>6</w:t>
      </w:r>
      <w:r>
        <w:rPr>
          <w:rFonts w:eastAsia="宋体" w:hint="eastAsia"/>
          <w:lang w:val="zh-TW" w:eastAsia="zh-TW"/>
        </w:rPr>
        <w:t>个月的国际学生亲属，经出入境管理部门同意，可申请办理私人事务类居留许可。</w:t>
      </w:r>
    </w:p>
    <w:p w:rsidR="004260AA" w:rsidRDefault="00775366" w:rsidP="0048471B">
      <w:pPr>
        <w:numPr>
          <w:ilvl w:val="0"/>
          <w:numId w:val="7"/>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持</w:t>
      </w:r>
      <w:r>
        <w:rPr>
          <w:rFonts w:ascii="Times New Roman" w:hAnsi="Times New Roman"/>
        </w:rPr>
        <w:t>S1</w:t>
      </w:r>
      <w:r>
        <w:rPr>
          <w:rFonts w:eastAsia="宋体" w:hint="eastAsia"/>
          <w:lang w:val="zh-TW" w:eastAsia="zh-TW"/>
        </w:rPr>
        <w:t>、</w:t>
      </w:r>
      <w:r>
        <w:rPr>
          <w:rFonts w:ascii="Times New Roman" w:hAnsi="Times New Roman"/>
        </w:rPr>
        <w:t>S2</w:t>
      </w:r>
      <w:r>
        <w:rPr>
          <w:rFonts w:eastAsia="宋体" w:hint="eastAsia"/>
          <w:lang w:val="zh-TW" w:eastAsia="zh-TW"/>
        </w:rPr>
        <w:t>以外其他签证入境的国际学生家属，如需在沪居留超过</w:t>
      </w:r>
      <w:r>
        <w:rPr>
          <w:rFonts w:ascii="Times New Roman" w:hAnsi="Times New Roman"/>
        </w:rPr>
        <w:t>6</w:t>
      </w:r>
      <w:r>
        <w:rPr>
          <w:rFonts w:eastAsia="宋体" w:hint="eastAsia"/>
          <w:lang w:val="zh-TW" w:eastAsia="zh-TW"/>
        </w:rPr>
        <w:t>个月以上的，经出入境管理部门同意，可申请办理私人事务类居留许可。</w:t>
      </w:r>
    </w:p>
    <w:p w:rsidR="004260AA" w:rsidRDefault="00775366" w:rsidP="0048471B">
      <w:pPr>
        <w:numPr>
          <w:ilvl w:val="0"/>
          <w:numId w:val="7"/>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免签证入境的国际学生家属不能直接办理居留许可，应在免签证停留有效期届满前出境，申请</w:t>
      </w:r>
      <w:r>
        <w:rPr>
          <w:rFonts w:ascii="Times New Roman" w:hAnsi="Times New Roman"/>
        </w:rPr>
        <w:t>S1</w:t>
      </w:r>
      <w:r>
        <w:rPr>
          <w:rFonts w:eastAsia="宋体" w:hint="eastAsia"/>
          <w:lang w:val="zh-TW" w:eastAsia="zh-TW"/>
        </w:rPr>
        <w:t>或</w:t>
      </w:r>
      <w:r>
        <w:rPr>
          <w:rFonts w:ascii="Times New Roman" w:hAnsi="Times New Roman"/>
        </w:rPr>
        <w:t>S2</w:t>
      </w:r>
      <w:r>
        <w:rPr>
          <w:rFonts w:eastAsia="宋体" w:hint="eastAsia"/>
          <w:lang w:val="zh-TW" w:eastAsia="zh-TW"/>
        </w:rPr>
        <w:t>签证再次入境后方可申请办理私人事务类居留许可。</w:t>
      </w:r>
    </w:p>
    <w:p w:rsidR="004260AA" w:rsidRDefault="00775366" w:rsidP="0048471B">
      <w:pPr>
        <w:spacing w:line="360" w:lineRule="auto"/>
        <w:ind w:leftChars="200" w:left="420"/>
        <w:rPr>
          <w:rFonts w:ascii="Times New Roman" w:eastAsia="Times New Roman" w:hAnsi="Times New Roman" w:cs="Times New Roman"/>
        </w:rPr>
      </w:pPr>
      <w:r>
        <w:rPr>
          <w:rFonts w:ascii="Times New Roman" w:hAnsi="Times New Roman"/>
        </w:rPr>
        <w:t>2</w:t>
      </w:r>
      <w:r>
        <w:rPr>
          <w:rFonts w:eastAsia="宋体" w:hint="eastAsia"/>
          <w:lang w:val="zh-TW" w:eastAsia="zh-TW"/>
        </w:rPr>
        <w:t>、国际学生家属办理私人事务类居留许可，应到上海市公安局出入境管理局提交以下材料：</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）申请人的有效护照及签证原件；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3</w:t>
      </w:r>
      <w:r>
        <w:rPr>
          <w:rFonts w:eastAsia="宋体" w:hint="eastAsia"/>
          <w:lang w:val="zh-TW" w:eastAsia="zh-TW"/>
        </w:rPr>
        <w:t>）《境外人员临时住宿登记单》（原件及复印件）。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4</w:t>
      </w:r>
      <w:r>
        <w:rPr>
          <w:rFonts w:eastAsia="宋体" w:hint="eastAsia"/>
          <w:lang w:val="zh-TW" w:eastAsia="zh-TW"/>
        </w:rPr>
        <w:t>）</w:t>
      </w:r>
      <w:r w:rsidR="0048471B">
        <w:rPr>
          <w:rFonts w:eastAsia="宋体" w:hint="eastAsia"/>
          <w:lang w:val="zh-TW" w:eastAsia="zh-TW"/>
        </w:rPr>
        <w:t>《在沪外国留学生办证申请函》</w:t>
      </w:r>
      <w:r>
        <w:rPr>
          <w:rFonts w:eastAsia="宋体" w:hint="eastAsia"/>
          <w:lang w:val="zh-TW" w:eastAsia="zh-TW"/>
        </w:rPr>
        <w:t>（国际交流处（留学生办公室）出具）；</w:t>
      </w:r>
    </w:p>
    <w:p w:rsidR="004260AA" w:rsidRDefault="00775366" w:rsidP="0048471B">
      <w:pPr>
        <w:numPr>
          <w:ilvl w:val="0"/>
          <w:numId w:val="10"/>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所探望国际学生护照、居留许可原件及复印件；</w:t>
      </w:r>
    </w:p>
    <w:p w:rsidR="004260AA" w:rsidRDefault="00775366" w:rsidP="0048471B">
      <w:pPr>
        <w:numPr>
          <w:ilvl w:val="0"/>
          <w:numId w:val="9"/>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亲属关系证明：有关国家主管部门出具的结婚证明、出生证明、收养证明、其他亲属关系证明以及相关公证；外国驻华使、领馆出具的婚姻证明、出生证明、其他亲属关系证明、姓名等资料变更证明等。外国主管部门或者公证部门出具的婚姻证明、出生证明、亲属关系证明等应当经中国驻该国使领馆认证，或由该国驻华使领馆出具证明。外文证明应经具有翻译资质的翻译机构出具中文翻译，英文可除外。</w:t>
      </w:r>
    </w:p>
    <w:p w:rsidR="004260AA" w:rsidRDefault="00775366" w:rsidP="0048471B">
      <w:pPr>
        <w:numPr>
          <w:ilvl w:val="0"/>
          <w:numId w:val="13"/>
        </w:numPr>
        <w:spacing w:line="360" w:lineRule="auto"/>
        <w:ind w:leftChars="200" w:left="520"/>
        <w:rPr>
          <w:rFonts w:ascii="Times New Roman" w:eastAsia="Times New Roman" w:hAnsi="Times New Roman" w:cs="Times New Roman"/>
          <w:lang w:val="zh-TW" w:eastAsia="zh-TW"/>
        </w:rPr>
      </w:pPr>
      <w:r>
        <w:rPr>
          <w:rFonts w:eastAsia="宋体" w:hint="eastAsia"/>
          <w:lang w:val="zh-TW" w:eastAsia="zh-TW"/>
        </w:rPr>
        <w:t>在沪国际学生家属申请</w:t>
      </w:r>
      <w:r>
        <w:rPr>
          <w:rFonts w:ascii="Times New Roman" w:hAnsi="Times New Roman"/>
        </w:rPr>
        <w:t>S2</w:t>
      </w:r>
      <w:r>
        <w:rPr>
          <w:rFonts w:eastAsia="宋体" w:hint="eastAsia"/>
          <w:lang w:val="zh-TW" w:eastAsia="zh-TW"/>
        </w:rPr>
        <w:t>签证的条件及申请材料：</w:t>
      </w:r>
    </w:p>
    <w:p w:rsidR="004260AA" w:rsidRDefault="00775366" w:rsidP="0048471B">
      <w:pPr>
        <w:spacing w:line="360" w:lineRule="auto"/>
        <w:ind w:leftChars="200" w:left="420" w:firstLine="315"/>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）持有学习类居留许可的国际学生的配偶、父母、配偶的父母、未满十八岁的子女，在沪短期探望（</w:t>
      </w:r>
      <w:r>
        <w:rPr>
          <w:rFonts w:ascii="Times New Roman" w:hAnsi="Times New Roman"/>
        </w:rPr>
        <w:t>6</w:t>
      </w:r>
      <w:r>
        <w:rPr>
          <w:rFonts w:eastAsia="宋体" w:hint="eastAsia"/>
          <w:lang w:val="zh-TW" w:eastAsia="zh-TW"/>
        </w:rPr>
        <w:t>个月以内）国际学生的，可申请办理</w:t>
      </w:r>
      <w:r>
        <w:rPr>
          <w:rFonts w:ascii="Times New Roman" w:hAnsi="Times New Roman"/>
        </w:rPr>
        <w:t>S2</w:t>
      </w:r>
      <w:r>
        <w:rPr>
          <w:rFonts w:eastAsia="宋体" w:hint="eastAsia"/>
          <w:lang w:val="zh-TW" w:eastAsia="zh-TW"/>
        </w:rPr>
        <w:t>签证。</w:t>
      </w:r>
    </w:p>
    <w:p w:rsidR="004260AA" w:rsidRDefault="00775366" w:rsidP="0048471B">
      <w:pPr>
        <w:spacing w:line="360" w:lineRule="auto"/>
        <w:ind w:leftChars="200" w:left="420" w:firstLine="315"/>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）国际学生家属持</w:t>
      </w:r>
      <w:r>
        <w:rPr>
          <w:rFonts w:ascii="Times New Roman" w:hAnsi="Times New Roman"/>
        </w:rPr>
        <w:t>S2</w:t>
      </w:r>
      <w:r>
        <w:rPr>
          <w:rFonts w:eastAsia="宋体" w:hint="eastAsia"/>
          <w:lang w:val="zh-TW" w:eastAsia="zh-TW"/>
        </w:rPr>
        <w:t>签证入境，可以申请延长停留期限，或换发并增加</w:t>
      </w:r>
      <w:r>
        <w:rPr>
          <w:rFonts w:ascii="Times New Roman" w:hAnsi="Times New Roman"/>
        </w:rPr>
        <w:t>S2</w:t>
      </w:r>
      <w:r>
        <w:rPr>
          <w:rFonts w:eastAsia="宋体" w:hint="eastAsia"/>
          <w:lang w:val="zh-TW" w:eastAsia="zh-TW"/>
        </w:rPr>
        <w:t>签证入境次数，但</w:t>
      </w:r>
      <w:r>
        <w:rPr>
          <w:rFonts w:ascii="Times New Roman" w:hAnsi="Times New Roman"/>
        </w:rPr>
        <w:t>S2</w:t>
      </w:r>
      <w:r>
        <w:rPr>
          <w:rFonts w:eastAsia="宋体" w:hint="eastAsia"/>
          <w:lang w:val="zh-TW" w:eastAsia="zh-TW"/>
        </w:rPr>
        <w:t>签证延长停留期限不得超过其入境所持的</w:t>
      </w:r>
      <w:r>
        <w:rPr>
          <w:rFonts w:ascii="Times New Roman" w:hAnsi="Times New Roman"/>
        </w:rPr>
        <w:t>S2</w:t>
      </w:r>
      <w:r>
        <w:rPr>
          <w:rFonts w:eastAsia="宋体" w:hint="eastAsia"/>
          <w:lang w:val="zh-TW" w:eastAsia="zh-TW"/>
        </w:rPr>
        <w:t>签证原停留有效期，及留学生居留许可有效期，且延期或换发时在华累计停留期限不得超过</w:t>
      </w:r>
      <w:r>
        <w:rPr>
          <w:rFonts w:ascii="Times New Roman" w:hAnsi="Times New Roman"/>
        </w:rPr>
        <w:t>6</w:t>
      </w:r>
      <w:r>
        <w:rPr>
          <w:rFonts w:eastAsia="宋体" w:hint="eastAsia"/>
          <w:lang w:val="zh-TW" w:eastAsia="zh-TW"/>
        </w:rPr>
        <w:t>个月。</w:t>
      </w:r>
    </w:p>
    <w:p w:rsidR="004260AA" w:rsidRDefault="00775366" w:rsidP="0048471B">
      <w:pPr>
        <w:numPr>
          <w:ilvl w:val="0"/>
          <w:numId w:val="16"/>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持其他类签证入境的国际学生家属，经出入境管理部门同意，可申请换发</w:t>
      </w:r>
      <w:r>
        <w:rPr>
          <w:rFonts w:ascii="Times New Roman" w:hAnsi="Times New Roman"/>
        </w:rPr>
        <w:t>3</w:t>
      </w:r>
      <w:r>
        <w:rPr>
          <w:rFonts w:eastAsia="宋体" w:hint="eastAsia"/>
          <w:lang w:val="zh-TW" w:eastAsia="zh-TW"/>
        </w:rPr>
        <w:t>个月以下</w:t>
      </w:r>
      <w:r>
        <w:rPr>
          <w:rFonts w:ascii="Times New Roman" w:hAnsi="Times New Roman"/>
        </w:rPr>
        <w:t>“</w:t>
      </w:r>
      <w:r>
        <w:rPr>
          <w:rFonts w:eastAsia="宋体" w:hint="eastAsia"/>
          <w:lang w:val="zh-TW" w:eastAsia="zh-TW"/>
        </w:rPr>
        <w:t>一次</w:t>
      </w:r>
      <w:r>
        <w:rPr>
          <w:rFonts w:ascii="Times New Roman" w:hAnsi="Times New Roman"/>
        </w:rPr>
        <w:t>”</w:t>
      </w:r>
      <w:r>
        <w:rPr>
          <w:rFonts w:eastAsia="宋体" w:hint="eastAsia"/>
          <w:lang w:val="zh-TW" w:eastAsia="zh-TW"/>
        </w:rPr>
        <w:t>入境有效的</w:t>
      </w:r>
      <w:r>
        <w:rPr>
          <w:rFonts w:ascii="Times New Roman" w:hAnsi="Times New Roman"/>
        </w:rPr>
        <w:t>S2</w:t>
      </w:r>
      <w:r>
        <w:rPr>
          <w:rFonts w:eastAsia="宋体" w:hint="eastAsia"/>
          <w:lang w:val="zh-TW" w:eastAsia="zh-TW"/>
        </w:rPr>
        <w:t>签证。</w:t>
      </w:r>
    </w:p>
    <w:p w:rsidR="004260AA" w:rsidRDefault="00775366" w:rsidP="0048471B">
      <w:pPr>
        <w:numPr>
          <w:ilvl w:val="0"/>
          <w:numId w:val="15"/>
        </w:numPr>
        <w:spacing w:line="360" w:lineRule="auto"/>
        <w:ind w:leftChars="248" w:left="521"/>
        <w:rPr>
          <w:rFonts w:ascii="Times New Roman" w:eastAsia="Times New Roman" w:hAnsi="Times New Roman" w:cs="Times New Roman"/>
          <w:lang w:val="zh-TW" w:eastAsia="zh-TW"/>
        </w:rPr>
      </w:pPr>
      <w:r>
        <w:rPr>
          <w:rFonts w:eastAsia="宋体" w:hint="eastAsia"/>
          <w:lang w:val="zh-TW" w:eastAsia="zh-TW"/>
        </w:rPr>
        <w:t>国际学生家属办理</w:t>
      </w:r>
      <w:r>
        <w:rPr>
          <w:rFonts w:ascii="Times New Roman" w:hAnsi="Times New Roman"/>
        </w:rPr>
        <w:t>S2</w:t>
      </w:r>
      <w:r>
        <w:rPr>
          <w:rFonts w:eastAsia="宋体" w:hint="eastAsia"/>
          <w:lang w:val="zh-TW" w:eastAsia="zh-TW"/>
        </w:rPr>
        <w:t>签证换发、延期手续时，应提交以下材料：</w:t>
      </w:r>
    </w:p>
    <w:p w:rsidR="004260AA" w:rsidRDefault="00775366" w:rsidP="0048471B">
      <w:pPr>
        <w:spacing w:line="360" w:lineRule="auto"/>
        <w:ind w:leftChars="200" w:left="420" w:firstLine="630"/>
        <w:rPr>
          <w:rFonts w:ascii="Times New Roman" w:eastAsia="Times New Roman" w:hAnsi="Times New Roman" w:cs="Times New Roman"/>
        </w:rPr>
      </w:pPr>
      <w:r>
        <w:rPr>
          <w:rFonts w:ascii="Times New Roman" w:hAnsi="Times New Roman"/>
        </w:rPr>
        <w:t>a</w:t>
      </w:r>
      <w:r>
        <w:rPr>
          <w:rFonts w:eastAsia="宋体" w:hint="eastAsia"/>
          <w:lang w:val="zh-TW" w:eastAsia="zh-TW"/>
        </w:rPr>
        <w:t>申请人的有效护照及签证原件；</w:t>
      </w:r>
    </w:p>
    <w:p w:rsidR="004260AA" w:rsidRDefault="00775366" w:rsidP="0048471B">
      <w:pPr>
        <w:spacing w:line="360" w:lineRule="auto"/>
        <w:ind w:leftChars="200" w:left="420" w:firstLine="708"/>
        <w:rPr>
          <w:rFonts w:ascii="Times New Roman" w:eastAsia="Times New Roman" w:hAnsi="Times New Roman" w:cs="Times New Roman"/>
        </w:rPr>
      </w:pPr>
      <w:r>
        <w:rPr>
          <w:rFonts w:ascii="Times New Roman" w:hAnsi="Times New Roman"/>
        </w:rPr>
        <w:t xml:space="preserve">b </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200" w:left="420" w:firstLine="735"/>
        <w:rPr>
          <w:rFonts w:ascii="Times New Roman" w:eastAsia="Times New Roman" w:hAnsi="Times New Roman" w:cs="Times New Roman"/>
        </w:rPr>
      </w:pPr>
      <w:r>
        <w:rPr>
          <w:rFonts w:ascii="Times New Roman" w:hAnsi="Times New Roman"/>
        </w:rPr>
        <w:t xml:space="preserve">c </w:t>
      </w:r>
      <w:r>
        <w:rPr>
          <w:rFonts w:eastAsia="宋体" w:hint="eastAsia"/>
          <w:lang w:val="zh-TW" w:eastAsia="zh-TW"/>
        </w:rPr>
        <w:t>《境外人员临时住宿登记单》（原件及复印件）。</w:t>
      </w:r>
    </w:p>
    <w:p w:rsidR="004260AA" w:rsidRDefault="00775366" w:rsidP="0048471B">
      <w:pPr>
        <w:spacing w:line="360" w:lineRule="auto"/>
        <w:ind w:leftChars="200" w:left="420" w:firstLine="735"/>
        <w:rPr>
          <w:rFonts w:ascii="Times New Roman" w:eastAsia="Times New Roman" w:hAnsi="Times New Roman" w:cs="Times New Roman"/>
        </w:rPr>
      </w:pPr>
      <w:r>
        <w:rPr>
          <w:rFonts w:ascii="Times New Roman" w:hAnsi="Times New Roman"/>
        </w:rPr>
        <w:t>d</w:t>
      </w:r>
      <w:r w:rsidR="0048471B">
        <w:rPr>
          <w:rFonts w:eastAsia="宋体" w:hint="eastAsia"/>
          <w:lang w:val="zh-TW" w:eastAsia="zh-TW"/>
        </w:rPr>
        <w:t>《在沪外国留学生办证申请函》</w:t>
      </w:r>
      <w:r>
        <w:rPr>
          <w:rFonts w:eastAsia="宋体" w:hint="eastAsia"/>
          <w:lang w:val="zh-TW" w:eastAsia="zh-TW"/>
        </w:rPr>
        <w:t>（国际交流处（留学生办公室）出具）；</w:t>
      </w:r>
    </w:p>
    <w:p w:rsidR="004260AA" w:rsidRDefault="00775366" w:rsidP="0048471B">
      <w:pPr>
        <w:spacing w:line="360" w:lineRule="auto"/>
        <w:ind w:leftChars="550" w:left="1155"/>
        <w:rPr>
          <w:rFonts w:ascii="Times New Roman" w:eastAsia="Times New Roman" w:hAnsi="Times New Roman" w:cs="Times New Roman"/>
        </w:rPr>
      </w:pPr>
      <w:r>
        <w:rPr>
          <w:rFonts w:ascii="Times New Roman" w:hAnsi="Times New Roman"/>
        </w:rPr>
        <w:t xml:space="preserve">e </w:t>
      </w:r>
      <w:r>
        <w:rPr>
          <w:rFonts w:eastAsia="宋体" w:hint="eastAsia"/>
          <w:lang w:val="zh-TW" w:eastAsia="zh-TW"/>
        </w:rPr>
        <w:t>所探望国际学生护照、居留许可原件及复印件；</w:t>
      </w:r>
    </w:p>
    <w:p w:rsidR="004260AA" w:rsidRDefault="00775366" w:rsidP="0048471B">
      <w:pPr>
        <w:spacing w:line="360" w:lineRule="auto"/>
        <w:ind w:leftChars="550" w:left="1155"/>
        <w:rPr>
          <w:rFonts w:ascii="Times New Roman" w:eastAsia="Times New Roman" w:hAnsi="Times New Roman" w:cs="Times New Roman"/>
        </w:rPr>
      </w:pPr>
      <w:r>
        <w:rPr>
          <w:rFonts w:ascii="Times New Roman" w:hAnsi="Times New Roman"/>
        </w:rPr>
        <w:lastRenderedPageBreak/>
        <w:t xml:space="preserve">f </w:t>
      </w:r>
      <w:r>
        <w:rPr>
          <w:rFonts w:eastAsia="宋体" w:hint="eastAsia"/>
          <w:lang w:val="zh-TW" w:eastAsia="zh-TW"/>
        </w:rPr>
        <w:t>亲属关系证明（同国际学生亲属办理私人事务类居留许可所需材料）</w:t>
      </w:r>
    </w:p>
    <w:p w:rsidR="004260AA" w:rsidRDefault="005B25BB" w:rsidP="0048471B">
      <w:pPr>
        <w:spacing w:line="360" w:lineRule="auto"/>
        <w:ind w:leftChars="200" w:left="420"/>
        <w:rPr>
          <w:rFonts w:ascii="Times New Roman" w:eastAsia="Times New Roman" w:hAnsi="Times New Roman" w:cs="Times New Roman"/>
          <w:b/>
          <w:bCs/>
        </w:rPr>
      </w:pPr>
      <w:r>
        <w:rPr>
          <w:rFonts w:eastAsia="宋体" w:hint="eastAsia"/>
          <w:lang w:val="zh-TW"/>
        </w:rPr>
        <w:t>十</w:t>
      </w:r>
      <w:r w:rsidR="00775366">
        <w:rPr>
          <w:rFonts w:eastAsia="宋体" w:hint="eastAsia"/>
          <w:lang w:val="zh-TW" w:eastAsia="zh-TW"/>
        </w:rPr>
        <w:t>、</w:t>
      </w:r>
      <w:r w:rsidR="00775366">
        <w:rPr>
          <w:rFonts w:ascii="Times New Roman" w:hAnsi="Times New Roman"/>
          <w:b/>
          <w:bCs/>
        </w:rPr>
        <w:t xml:space="preserve"> </w:t>
      </w:r>
      <w:r w:rsidR="00775366">
        <w:rPr>
          <w:rFonts w:eastAsia="宋体" w:hint="eastAsia"/>
          <w:lang w:val="zh-TW" w:eastAsia="zh-TW"/>
        </w:rPr>
        <w:t>居留许可变更、注销</w:t>
      </w:r>
    </w:p>
    <w:p w:rsidR="004260AA" w:rsidRDefault="00775366" w:rsidP="0048471B">
      <w:pPr>
        <w:spacing w:line="360" w:lineRule="auto"/>
        <w:ind w:leftChars="200" w:left="420"/>
        <w:rPr>
          <w:rFonts w:ascii="Times New Roman" w:eastAsia="Times New Roman" w:hAnsi="Times New Roman" w:cs="Times New Roman"/>
        </w:rPr>
      </w:pPr>
      <w:r>
        <w:rPr>
          <w:rFonts w:ascii="Times New Roman" w:hAnsi="Times New Roman"/>
        </w:rPr>
        <w:t>1</w:t>
      </w:r>
      <w:r>
        <w:rPr>
          <w:rFonts w:eastAsia="宋体" w:hint="eastAsia"/>
          <w:lang w:val="zh-TW" w:eastAsia="zh-TW"/>
        </w:rPr>
        <w:t>、居留许可持有人的居留登记事项（姓名、居留事由、护照号码）、偕行人等情况发生变化的；居留许可持有人的住址、就读院校等情况发生变化的，须在该事项发生变更之日起</w:t>
      </w:r>
      <w:r>
        <w:rPr>
          <w:rFonts w:ascii="Times New Roman" w:hAnsi="Times New Roman"/>
        </w:rPr>
        <w:t>10</w:t>
      </w:r>
      <w:r>
        <w:rPr>
          <w:rFonts w:eastAsia="宋体" w:hint="eastAsia"/>
          <w:lang w:val="zh-TW" w:eastAsia="zh-TW"/>
        </w:rPr>
        <w:t>日以内向出入境管理局申请办理变更。</w:t>
      </w:r>
    </w:p>
    <w:p w:rsidR="004260AA" w:rsidRDefault="00775366" w:rsidP="0048471B">
      <w:pPr>
        <w:spacing w:line="360" w:lineRule="auto"/>
        <w:ind w:leftChars="200" w:left="420"/>
        <w:rPr>
          <w:rFonts w:ascii="Times New Roman" w:eastAsia="Times New Roman" w:hAnsi="Times New Roman" w:cs="Times New Roman"/>
        </w:rPr>
      </w:pPr>
      <w:r>
        <w:rPr>
          <w:rFonts w:ascii="Times New Roman" w:hAnsi="Times New Roman"/>
        </w:rPr>
        <w:t>2</w:t>
      </w:r>
      <w:r>
        <w:rPr>
          <w:rFonts w:eastAsia="宋体" w:hint="eastAsia"/>
          <w:lang w:val="zh-TW" w:eastAsia="zh-TW"/>
        </w:rPr>
        <w:t>、提交材料：</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）申请人有效护照及居留许可原件；</w:t>
      </w:r>
      <w:r>
        <w:rPr>
          <w:rFonts w:ascii="Times New Roman" w:hAnsi="Times New Roman"/>
        </w:rPr>
        <w:t xml:space="preserve"> </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）《境外人员临时住宿登记单》（原件及复印件）。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3</w:t>
      </w:r>
      <w:r>
        <w:rPr>
          <w:rFonts w:eastAsia="宋体" w:hint="eastAsia"/>
          <w:lang w:val="zh-TW" w:eastAsia="zh-TW"/>
        </w:rPr>
        <w:t>）</w:t>
      </w:r>
      <w:r w:rsidR="0048471B">
        <w:rPr>
          <w:rFonts w:eastAsia="宋体" w:hint="eastAsia"/>
          <w:lang w:val="zh-TW" w:eastAsia="zh-TW"/>
        </w:rPr>
        <w:t>《《在沪外国留学生办证申请函》》</w:t>
      </w:r>
      <w:r>
        <w:rPr>
          <w:rFonts w:eastAsia="宋体" w:hint="eastAsia"/>
          <w:lang w:val="zh-TW" w:eastAsia="zh-TW"/>
        </w:rPr>
        <w:t>（国际交流处（留学生办公室）出具）；</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4</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500" w:left="1050"/>
        <w:rPr>
          <w:rFonts w:ascii="Times New Roman" w:eastAsia="Times New Roman" w:hAnsi="Times New Roman" w:cs="Times New Roman"/>
        </w:rPr>
      </w:pPr>
      <w:r>
        <w:rPr>
          <w:rFonts w:eastAsia="宋体" w:hint="eastAsia"/>
          <w:lang w:val="zh-TW" w:eastAsia="zh-TW"/>
        </w:rPr>
        <w:t>注：变更就业、就学单位的须提交原学校学习结束证明原件、原就职单位离职证明原件并提交复印件；新学校的</w:t>
      </w:r>
      <w:r>
        <w:rPr>
          <w:rFonts w:ascii="Times New Roman" w:hAnsi="Times New Roman"/>
        </w:rPr>
        <w:t>JW202</w:t>
      </w:r>
      <w:r>
        <w:rPr>
          <w:rFonts w:eastAsia="宋体" w:hint="eastAsia"/>
          <w:lang w:val="zh-TW" w:eastAsia="zh-TW"/>
        </w:rPr>
        <w:t>（</w:t>
      </w:r>
      <w:r>
        <w:rPr>
          <w:rFonts w:ascii="Times New Roman" w:hAnsi="Times New Roman"/>
        </w:rPr>
        <w:t>201</w:t>
      </w:r>
      <w:r>
        <w:rPr>
          <w:rFonts w:eastAsia="宋体" w:hint="eastAsia"/>
          <w:lang w:val="zh-TW" w:eastAsia="zh-TW"/>
        </w:rPr>
        <w:t>）表第</w:t>
      </w:r>
      <w:r>
        <w:rPr>
          <w:rFonts w:ascii="Times New Roman" w:hAnsi="Times New Roman"/>
        </w:rPr>
        <w:t>3</w:t>
      </w:r>
      <w:r>
        <w:rPr>
          <w:rFonts w:eastAsia="宋体" w:hint="eastAsia"/>
          <w:lang w:val="zh-TW" w:eastAsia="zh-TW"/>
        </w:rPr>
        <w:t>联原件或国家留学基金委员会签发的转学通知复印件、录取通知书；护照信息和住址变更的，须先变更境外人员临时住宿登记单。</w:t>
      </w:r>
    </w:p>
    <w:p w:rsidR="004260AA" w:rsidRDefault="00775366" w:rsidP="0048471B">
      <w:pPr>
        <w:spacing w:line="360" w:lineRule="auto"/>
        <w:ind w:leftChars="500" w:left="1050"/>
        <w:rPr>
          <w:rFonts w:ascii="Times New Roman" w:eastAsia="Times New Roman" w:hAnsi="Times New Roman" w:cs="Times New Roman"/>
        </w:rPr>
      </w:pPr>
      <w:r>
        <w:rPr>
          <w:rFonts w:eastAsia="宋体" w:hint="eastAsia"/>
          <w:lang w:val="zh-TW" w:eastAsia="zh-TW"/>
        </w:rPr>
        <w:t>具有以下情况之一的，还应提交健康证明原件：</w:t>
      </w:r>
      <w:r>
        <w:rPr>
          <w:rFonts w:ascii="Times New Roman" w:hAnsi="Times New Roman"/>
        </w:rPr>
        <w:t>1</w:t>
      </w:r>
      <w:r>
        <w:rPr>
          <w:rFonts w:eastAsia="宋体" w:hint="eastAsia"/>
          <w:lang w:val="zh-TW" w:eastAsia="zh-TW"/>
        </w:rPr>
        <w:t>、上次居留许可有效期届满</w:t>
      </w:r>
      <w:r>
        <w:rPr>
          <w:rFonts w:ascii="Times New Roman" w:hAnsi="Times New Roman"/>
        </w:rPr>
        <w:t>3</w:t>
      </w:r>
      <w:r>
        <w:rPr>
          <w:rFonts w:eastAsia="宋体" w:hint="eastAsia"/>
          <w:lang w:val="zh-TW" w:eastAsia="zh-TW"/>
        </w:rPr>
        <w:t>个月后再次办理居留许可；</w:t>
      </w:r>
      <w:r>
        <w:rPr>
          <w:rFonts w:ascii="Times New Roman" w:hAnsi="Times New Roman"/>
        </w:rPr>
        <w:t>2</w:t>
      </w:r>
      <w:r>
        <w:rPr>
          <w:rFonts w:eastAsia="宋体" w:hint="eastAsia"/>
          <w:lang w:val="zh-TW" w:eastAsia="zh-TW"/>
        </w:rPr>
        <w:t>、上次办理居留许可时申请人未满</w:t>
      </w:r>
      <w:r>
        <w:rPr>
          <w:rFonts w:ascii="Times New Roman" w:hAnsi="Times New Roman"/>
        </w:rPr>
        <w:t>18</w:t>
      </w:r>
      <w:r>
        <w:rPr>
          <w:rFonts w:eastAsia="宋体" w:hint="eastAsia"/>
          <w:lang w:val="zh-TW" w:eastAsia="zh-TW"/>
        </w:rPr>
        <w:t>周岁，现已年满</w:t>
      </w:r>
      <w:r>
        <w:rPr>
          <w:rFonts w:ascii="Times New Roman" w:hAnsi="Times New Roman"/>
        </w:rPr>
        <w:t>18</w:t>
      </w:r>
      <w:r>
        <w:rPr>
          <w:rFonts w:eastAsia="宋体" w:hint="eastAsia"/>
          <w:lang w:val="zh-TW" w:eastAsia="zh-TW"/>
        </w:rPr>
        <w:t>周岁。</w:t>
      </w:r>
    </w:p>
    <w:p w:rsidR="004260AA" w:rsidRDefault="00775366" w:rsidP="0048471B">
      <w:pPr>
        <w:spacing w:line="360" w:lineRule="auto"/>
        <w:ind w:leftChars="200" w:left="420"/>
        <w:rPr>
          <w:rFonts w:ascii="Times New Roman" w:eastAsia="Times New Roman" w:hAnsi="Times New Roman" w:cs="Times New Roman"/>
        </w:rPr>
      </w:pPr>
      <w:r>
        <w:rPr>
          <w:rFonts w:ascii="Times New Roman" w:hAnsi="Times New Roman"/>
        </w:rPr>
        <w:t>3</w:t>
      </w:r>
      <w:r>
        <w:rPr>
          <w:rFonts w:eastAsia="宋体" w:hint="eastAsia"/>
          <w:lang w:val="zh-TW" w:eastAsia="zh-TW"/>
        </w:rPr>
        <w:t>、办理休学手续后复学的国际学生办理居留许可，应提交以下材料：</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）申请人有效护照及居留许可原件；</w:t>
      </w:r>
      <w:r>
        <w:rPr>
          <w:rFonts w:ascii="Times New Roman" w:hAnsi="Times New Roman"/>
        </w:rPr>
        <w:t xml:space="preserve"> </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）《境外人员临时住宿登记单》（原件及复印件）。</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3</w:t>
      </w:r>
      <w:r>
        <w:rPr>
          <w:rFonts w:eastAsia="宋体" w:hint="eastAsia"/>
          <w:lang w:val="zh-TW" w:eastAsia="zh-TW"/>
        </w:rPr>
        <w:t>）</w:t>
      </w:r>
      <w:r w:rsidR="0048471B">
        <w:rPr>
          <w:rFonts w:eastAsia="宋体" w:hint="eastAsia"/>
          <w:lang w:val="zh-TW" w:eastAsia="zh-TW"/>
        </w:rPr>
        <w:t>《在沪外国留学生办证申请函》</w:t>
      </w:r>
      <w:r>
        <w:rPr>
          <w:rFonts w:eastAsia="宋体" w:hint="eastAsia"/>
          <w:lang w:val="zh-TW" w:eastAsia="zh-TW"/>
        </w:rPr>
        <w:t>（国际交流处（留学生办公室）出具）；</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w:t>
      </w:r>
      <w:r>
        <w:rPr>
          <w:rFonts w:ascii="Times New Roman" w:hAnsi="Times New Roman"/>
        </w:rPr>
        <w:t>4</w:t>
      </w:r>
      <w:r>
        <w:rPr>
          <w:rFonts w:eastAsia="宋体" w:hint="eastAsia"/>
          <w:lang w:val="zh-TW" w:eastAsia="zh-TW"/>
        </w:rPr>
        <w:t>）填写完整的《外国人签证证件申请表》，近期</w:t>
      </w:r>
      <w:r>
        <w:rPr>
          <w:rFonts w:ascii="Times New Roman" w:hAnsi="Times New Roman"/>
        </w:rPr>
        <w:t>2</w:t>
      </w:r>
      <w:r>
        <w:rPr>
          <w:rFonts w:eastAsia="宋体" w:hint="eastAsia"/>
          <w:lang w:val="zh-TW" w:eastAsia="zh-TW"/>
        </w:rPr>
        <w:t>寸半身、正面、免冠、浅色背景彩色照片</w:t>
      </w:r>
      <w:r>
        <w:rPr>
          <w:rFonts w:ascii="Times New Roman" w:hAnsi="Times New Roman"/>
        </w:rPr>
        <w:t>1</w:t>
      </w:r>
      <w:r>
        <w:rPr>
          <w:rFonts w:eastAsia="宋体" w:hint="eastAsia"/>
          <w:lang w:val="zh-TW" w:eastAsia="zh-TW"/>
        </w:rPr>
        <w:t>张；</w:t>
      </w:r>
    </w:p>
    <w:p w:rsidR="004260AA" w:rsidRDefault="00775366" w:rsidP="0048471B">
      <w:pPr>
        <w:spacing w:line="360" w:lineRule="auto"/>
        <w:ind w:leftChars="400" w:left="1050" w:hanging="210"/>
        <w:rPr>
          <w:rFonts w:ascii="Times New Roman" w:eastAsia="Times New Roman" w:hAnsi="Times New Roman" w:cs="Times New Roman"/>
        </w:rPr>
      </w:pPr>
      <w:r>
        <w:rPr>
          <w:rFonts w:eastAsia="宋体" w:hint="eastAsia"/>
          <w:lang w:val="zh-TW" w:eastAsia="zh-TW"/>
        </w:rPr>
        <w:t>（</w:t>
      </w:r>
      <w:r>
        <w:rPr>
          <w:rFonts w:ascii="Times New Roman" w:hAnsi="Times New Roman"/>
        </w:rPr>
        <w:t>5</w:t>
      </w:r>
      <w:r>
        <w:rPr>
          <w:rFonts w:eastAsia="宋体" w:hint="eastAsia"/>
          <w:lang w:val="zh-TW" w:eastAsia="zh-TW"/>
        </w:rPr>
        <w:t>）国际交流处（留学生办公室）出具学籍证明原件；</w:t>
      </w:r>
    </w:p>
    <w:p w:rsidR="004260AA" w:rsidRDefault="00775366" w:rsidP="0048471B">
      <w:pPr>
        <w:spacing w:line="360" w:lineRule="auto"/>
        <w:ind w:leftChars="200" w:left="1050" w:hanging="630"/>
        <w:rPr>
          <w:rFonts w:ascii="Times New Roman" w:eastAsia="Times New Roman" w:hAnsi="Times New Roman" w:cs="Times New Roman"/>
        </w:rPr>
      </w:pPr>
      <w:r>
        <w:rPr>
          <w:rFonts w:ascii="Times New Roman" w:hAnsi="Times New Roman"/>
        </w:rPr>
        <w:t xml:space="preserve">    </w:t>
      </w:r>
      <w:r>
        <w:rPr>
          <w:rFonts w:eastAsia="宋体" w:hint="eastAsia"/>
          <w:lang w:val="zh-TW" w:eastAsia="zh-TW"/>
        </w:rPr>
        <w:t>（</w:t>
      </w:r>
      <w:r>
        <w:rPr>
          <w:rFonts w:ascii="Times New Roman" w:hAnsi="Times New Roman"/>
        </w:rPr>
        <w:t>6</w:t>
      </w:r>
      <w:r>
        <w:rPr>
          <w:rFonts w:eastAsia="宋体" w:hint="eastAsia"/>
          <w:lang w:val="zh-TW" w:eastAsia="zh-TW"/>
        </w:rPr>
        <w:t>）如休学时间超过</w:t>
      </w:r>
      <w:r>
        <w:rPr>
          <w:rFonts w:ascii="Times New Roman" w:hAnsi="Times New Roman"/>
        </w:rPr>
        <w:t>3</w:t>
      </w:r>
      <w:r>
        <w:rPr>
          <w:rFonts w:eastAsia="宋体" w:hint="eastAsia"/>
          <w:lang w:val="zh-TW" w:eastAsia="zh-TW"/>
        </w:rPr>
        <w:t>个月（距原居留许可有效期最后一天间隔</w:t>
      </w:r>
      <w:r>
        <w:rPr>
          <w:rFonts w:ascii="Times New Roman" w:hAnsi="Times New Roman"/>
        </w:rPr>
        <w:t>3</w:t>
      </w:r>
      <w:r>
        <w:rPr>
          <w:rFonts w:eastAsia="宋体" w:hint="eastAsia"/>
          <w:lang w:val="zh-TW" w:eastAsia="zh-TW"/>
        </w:rPr>
        <w:t>个月以上），应重新办理并提交出入境检验检疫部门出具的健康证明原件；自费国际学生，还应重新办理并提交《外国留学人员来华签证申请表》（</w:t>
      </w:r>
      <w:r>
        <w:rPr>
          <w:rFonts w:ascii="Times New Roman" w:hAnsi="Times New Roman"/>
        </w:rPr>
        <w:t>JW202</w:t>
      </w:r>
      <w:r>
        <w:rPr>
          <w:rFonts w:eastAsia="宋体" w:hint="eastAsia"/>
          <w:lang w:val="zh-TW" w:eastAsia="zh-TW"/>
        </w:rPr>
        <w:t>）第</w:t>
      </w:r>
      <w:r>
        <w:rPr>
          <w:rFonts w:ascii="Times New Roman" w:hAnsi="Times New Roman"/>
        </w:rPr>
        <w:t>3</w:t>
      </w:r>
      <w:r>
        <w:rPr>
          <w:rFonts w:eastAsia="宋体" w:hint="eastAsia"/>
          <w:lang w:val="zh-TW" w:eastAsia="zh-TW"/>
        </w:rPr>
        <w:t>联原件，公费国际学生应提交国际交流处（留学生办公室）的相关证明，无须重新办理《外国留学人员来华签证申请表》（</w:t>
      </w:r>
      <w:r>
        <w:rPr>
          <w:rFonts w:ascii="Times New Roman" w:hAnsi="Times New Roman"/>
        </w:rPr>
        <w:t>JW201</w:t>
      </w:r>
      <w:r>
        <w:rPr>
          <w:rFonts w:eastAsia="宋体" w:hint="eastAsia"/>
          <w:lang w:val="zh-TW" w:eastAsia="zh-TW"/>
        </w:rPr>
        <w:t>）</w:t>
      </w:r>
    </w:p>
    <w:p w:rsidR="004260AA" w:rsidRDefault="00775366" w:rsidP="0048471B">
      <w:pPr>
        <w:spacing w:line="360" w:lineRule="auto"/>
        <w:ind w:leftChars="200" w:left="1050" w:hanging="630"/>
        <w:rPr>
          <w:rFonts w:ascii="Times New Roman" w:eastAsia="Times New Roman" w:hAnsi="Times New Roman" w:cs="Times New Roman"/>
        </w:rPr>
      </w:pPr>
      <w:r>
        <w:rPr>
          <w:rFonts w:ascii="Times New Roman" w:hAnsi="Times New Roman"/>
        </w:rPr>
        <w:t xml:space="preserve">    </w:t>
      </w:r>
      <w:r>
        <w:rPr>
          <w:rFonts w:eastAsia="宋体" w:hint="eastAsia"/>
          <w:lang w:val="zh-TW" w:eastAsia="zh-TW"/>
        </w:rPr>
        <w:t>（</w:t>
      </w:r>
      <w:r>
        <w:rPr>
          <w:rFonts w:ascii="Times New Roman" w:hAnsi="Times New Roman"/>
        </w:rPr>
        <w:t>7</w:t>
      </w:r>
      <w:r>
        <w:rPr>
          <w:rFonts w:eastAsia="宋体" w:hint="eastAsia"/>
          <w:lang w:val="zh-TW" w:eastAsia="zh-TW"/>
        </w:rPr>
        <w:t>）公安出入境管理部门可视情要求未持</w:t>
      </w:r>
      <w:r>
        <w:rPr>
          <w:rFonts w:ascii="Times New Roman" w:hAnsi="Times New Roman"/>
        </w:rPr>
        <w:t>X1</w:t>
      </w:r>
      <w:r>
        <w:rPr>
          <w:rFonts w:eastAsia="宋体" w:hint="eastAsia"/>
          <w:lang w:val="zh-TW" w:eastAsia="zh-TW"/>
        </w:rPr>
        <w:t>签证入境的复学国际学生，向我驻该外签证机关申请</w:t>
      </w:r>
      <w:r>
        <w:rPr>
          <w:rFonts w:ascii="Times New Roman" w:hAnsi="Times New Roman"/>
        </w:rPr>
        <w:t>X1</w:t>
      </w:r>
      <w:r>
        <w:rPr>
          <w:rFonts w:eastAsia="宋体" w:hint="eastAsia"/>
          <w:lang w:val="zh-TW" w:eastAsia="zh-TW"/>
        </w:rPr>
        <w:t>签证后，再次入境申请办理学习类居留许可。</w:t>
      </w:r>
    </w:p>
    <w:p w:rsidR="004260AA" w:rsidRDefault="00775366" w:rsidP="0048471B">
      <w:pPr>
        <w:spacing w:line="360" w:lineRule="auto"/>
        <w:ind w:leftChars="371" w:left="779"/>
        <w:rPr>
          <w:rFonts w:ascii="Times New Roman" w:eastAsia="Times New Roman" w:hAnsi="Times New Roman" w:cs="Times New Roman"/>
        </w:rPr>
      </w:pPr>
      <w:r>
        <w:rPr>
          <w:rFonts w:ascii="Times New Roman" w:hAnsi="Times New Roman"/>
          <w:shd w:val="clear" w:color="auto" w:fill="C0C0C0"/>
        </w:rPr>
        <w:t>4</w:t>
      </w:r>
      <w:r>
        <w:rPr>
          <w:rFonts w:eastAsia="宋体" w:hint="eastAsia"/>
          <w:shd w:val="clear" w:color="auto" w:fill="C0C0C0"/>
          <w:lang w:val="zh-TW" w:eastAsia="zh-TW"/>
        </w:rPr>
        <w:t>、</w:t>
      </w:r>
      <w:r>
        <w:rPr>
          <w:rFonts w:eastAsia="宋体" w:hint="eastAsia"/>
          <w:lang w:val="zh-TW" w:eastAsia="zh-TW"/>
        </w:rPr>
        <w:t>国际学生家属所持私人事务类居留许可的登记项目，以及其居住地址等情况发生变化的，也应在</w:t>
      </w:r>
      <w:r>
        <w:rPr>
          <w:rFonts w:ascii="Times New Roman" w:hAnsi="Times New Roman"/>
        </w:rPr>
        <w:t>10</w:t>
      </w:r>
      <w:r>
        <w:rPr>
          <w:rFonts w:eastAsia="宋体" w:hint="eastAsia"/>
          <w:lang w:val="zh-TW" w:eastAsia="zh-TW"/>
        </w:rPr>
        <w:t>日内按规定向公安出入境管理部门申请变更。</w:t>
      </w:r>
    </w:p>
    <w:p w:rsidR="004260AA" w:rsidRDefault="00775366" w:rsidP="0048471B">
      <w:pPr>
        <w:spacing w:line="360" w:lineRule="auto"/>
        <w:ind w:leftChars="200" w:left="420"/>
        <w:rPr>
          <w:rFonts w:ascii="Times New Roman" w:eastAsia="Times New Roman" w:hAnsi="Times New Roman" w:cs="Times New Roman"/>
        </w:rPr>
      </w:pPr>
      <w:r>
        <w:rPr>
          <w:rFonts w:ascii="Times New Roman" w:hAnsi="Times New Roman"/>
        </w:rPr>
        <w:lastRenderedPageBreak/>
        <w:t>5</w:t>
      </w:r>
      <w:r>
        <w:rPr>
          <w:rFonts w:eastAsia="宋体" w:hint="eastAsia"/>
          <w:lang w:val="zh-TW" w:eastAsia="zh-TW"/>
        </w:rPr>
        <w:t>、出入境管理局受理并办毕申请居留许可的工作时间为</w:t>
      </w:r>
      <w:r>
        <w:rPr>
          <w:rFonts w:ascii="Times New Roman" w:hAnsi="Times New Roman"/>
        </w:rPr>
        <w:t>7</w:t>
      </w:r>
      <w:r>
        <w:rPr>
          <w:rFonts w:eastAsia="宋体" w:hint="eastAsia"/>
          <w:lang w:val="zh-TW" w:eastAsia="zh-TW"/>
        </w:rPr>
        <w:t>个工作日</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对因各种原因提前离校的国际学生，应持学校国际交流处（留学生办公室）出具的《在沪外国留学生办证申请函》到上海市出入境管理局办理签证或居留许可注销手续，再办理离校手续后离华。</w:t>
      </w:r>
    </w:p>
    <w:p w:rsidR="004260AA" w:rsidRDefault="00775366" w:rsidP="0048471B">
      <w:pPr>
        <w:spacing w:line="360" w:lineRule="auto"/>
        <w:ind w:leftChars="200" w:left="420"/>
        <w:rPr>
          <w:rFonts w:ascii="Times New Roman" w:eastAsia="Times New Roman" w:hAnsi="Times New Roman" w:cs="Times New Roman"/>
        </w:rPr>
      </w:pPr>
      <w:r>
        <w:rPr>
          <w:rFonts w:eastAsia="宋体" w:hint="eastAsia"/>
          <w:lang w:val="zh-TW" w:eastAsia="zh-TW"/>
        </w:rPr>
        <w:t>十一、</w:t>
      </w:r>
      <w:r>
        <w:rPr>
          <w:rFonts w:ascii="Times New Roman" w:hAnsi="Times New Roman"/>
        </w:rPr>
        <w:t xml:space="preserve"> </w:t>
      </w:r>
      <w:r>
        <w:rPr>
          <w:rFonts w:eastAsia="宋体" w:hint="eastAsia"/>
          <w:lang w:val="zh-TW" w:eastAsia="zh-TW"/>
        </w:rPr>
        <w:t>居留许可办理费用、再入境签证办理费用和办证所需时间</w:t>
      </w:r>
    </w:p>
    <w:p w:rsidR="004260AA" w:rsidRDefault="00775366" w:rsidP="0048471B">
      <w:pPr>
        <w:spacing w:line="360" w:lineRule="auto"/>
        <w:ind w:leftChars="200" w:left="420" w:firstLine="420"/>
        <w:rPr>
          <w:rFonts w:ascii="Times New Roman" w:eastAsia="Times New Roman" w:hAnsi="Times New Roman" w:cs="Times New Roman"/>
        </w:rPr>
      </w:pPr>
      <w:r>
        <w:rPr>
          <w:rFonts w:ascii="Times New Roman" w:hAnsi="Times New Roman"/>
        </w:rPr>
        <w:t>1</w:t>
      </w:r>
      <w:r>
        <w:rPr>
          <w:rFonts w:eastAsia="宋体" w:hint="eastAsia"/>
          <w:lang w:val="zh-TW" w:eastAsia="zh-TW"/>
        </w:rPr>
        <w:t>、出入境管理局向国际学生收取居留许可的办证费</w:t>
      </w:r>
      <w:r>
        <w:rPr>
          <w:rFonts w:ascii="Times New Roman" w:hAnsi="Times New Roman"/>
        </w:rPr>
        <w:t>:</w:t>
      </w:r>
    </w:p>
    <w:p w:rsidR="004260AA" w:rsidRDefault="00775366" w:rsidP="0048471B">
      <w:pPr>
        <w:spacing w:line="360" w:lineRule="auto"/>
        <w:ind w:leftChars="200" w:left="420"/>
        <w:rPr>
          <w:rFonts w:ascii="Times New Roman" w:eastAsia="Times New Roman" w:hAnsi="Times New Roman" w:cs="Times New Roman"/>
        </w:rPr>
      </w:pPr>
      <w:r>
        <w:rPr>
          <w:rFonts w:eastAsia="宋体" w:hint="eastAsia"/>
          <w:lang w:val="zh-TW" w:eastAsia="zh-TW"/>
        </w:rPr>
        <w:t>有效期在一年以内（不含</w:t>
      </w:r>
      <w:r>
        <w:rPr>
          <w:rFonts w:ascii="Times New Roman" w:hAnsi="Times New Roman"/>
        </w:rPr>
        <w:t>365</w:t>
      </w:r>
      <w:r>
        <w:rPr>
          <w:rFonts w:eastAsia="宋体" w:hint="eastAsia"/>
          <w:lang w:val="zh-TW" w:eastAsia="zh-TW"/>
        </w:rPr>
        <w:t>天）的，收费</w:t>
      </w:r>
      <w:r>
        <w:rPr>
          <w:rFonts w:ascii="Times New Roman" w:hAnsi="Times New Roman"/>
        </w:rPr>
        <w:t>400</w:t>
      </w:r>
      <w:r>
        <w:rPr>
          <w:rFonts w:eastAsia="宋体" w:hint="eastAsia"/>
          <w:lang w:val="zh-TW" w:eastAsia="zh-TW"/>
        </w:rPr>
        <w:t>元人民币；有效期超过一年的，收费</w:t>
      </w:r>
      <w:r>
        <w:rPr>
          <w:rFonts w:ascii="Times New Roman" w:hAnsi="Times New Roman"/>
        </w:rPr>
        <w:t>800</w:t>
      </w:r>
      <w:r>
        <w:rPr>
          <w:rFonts w:eastAsia="宋体" w:hint="eastAsia"/>
          <w:lang w:val="zh-TW" w:eastAsia="zh-TW"/>
        </w:rPr>
        <w:t>元至</w:t>
      </w:r>
      <w:r>
        <w:rPr>
          <w:rFonts w:ascii="Times New Roman" w:hAnsi="Times New Roman"/>
        </w:rPr>
        <w:t>1000</w:t>
      </w:r>
      <w:r>
        <w:rPr>
          <w:rFonts w:eastAsia="宋体" w:hint="eastAsia"/>
          <w:lang w:val="zh-TW" w:eastAsia="zh-TW"/>
        </w:rPr>
        <w:t>元。</w:t>
      </w:r>
    </w:p>
    <w:p w:rsidR="004260AA" w:rsidRDefault="00775366" w:rsidP="0048471B">
      <w:pPr>
        <w:spacing w:line="360" w:lineRule="auto"/>
        <w:ind w:leftChars="200" w:left="420" w:firstLine="420"/>
        <w:rPr>
          <w:rFonts w:ascii="Times New Roman" w:eastAsia="Times New Roman" w:hAnsi="Times New Roman" w:cs="Times New Roman"/>
        </w:rPr>
      </w:pPr>
      <w:r>
        <w:rPr>
          <w:rFonts w:ascii="Times New Roman" w:hAnsi="Times New Roman"/>
        </w:rPr>
        <w:t>2</w:t>
      </w:r>
      <w:r>
        <w:rPr>
          <w:rFonts w:eastAsia="宋体" w:hint="eastAsia"/>
          <w:lang w:val="zh-TW" w:eastAsia="zh-TW"/>
        </w:rPr>
        <w:t>、出入境管理局受理并办毕申请居留许可的工作时间为</w:t>
      </w:r>
      <w:r>
        <w:rPr>
          <w:rFonts w:ascii="Times New Roman" w:hAnsi="Times New Roman"/>
        </w:rPr>
        <w:t>7</w:t>
      </w:r>
      <w:r>
        <w:rPr>
          <w:rFonts w:eastAsia="宋体" w:hint="eastAsia"/>
          <w:lang w:val="zh-TW" w:eastAsia="zh-TW"/>
        </w:rPr>
        <w:t>个工作日。（出入境管理局每周</w:t>
      </w:r>
      <w:r>
        <w:rPr>
          <w:rFonts w:ascii="Times New Roman" w:hAnsi="Times New Roman"/>
        </w:rPr>
        <w:t>6</w:t>
      </w:r>
      <w:r>
        <w:rPr>
          <w:rFonts w:eastAsia="宋体" w:hint="eastAsia"/>
          <w:lang w:val="zh-TW" w:eastAsia="zh-TW"/>
        </w:rPr>
        <w:t>个工作日，周一至周六）</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十二、补办护照和居留许可</w:t>
      </w:r>
    </w:p>
    <w:p w:rsidR="004260AA" w:rsidRDefault="00775366" w:rsidP="0048471B">
      <w:pPr>
        <w:spacing w:line="360" w:lineRule="auto"/>
        <w:ind w:leftChars="200" w:left="420" w:firstLine="420"/>
        <w:rPr>
          <w:rFonts w:ascii="Times New Roman" w:eastAsia="Times New Roman" w:hAnsi="Times New Roman" w:cs="Times New Roman"/>
          <w:lang w:val="zh-TW" w:eastAsia="zh-TW"/>
        </w:rPr>
      </w:pPr>
      <w:r>
        <w:rPr>
          <w:rFonts w:eastAsia="宋体" w:hint="eastAsia"/>
          <w:lang w:val="zh-TW" w:eastAsia="zh-TW"/>
        </w:rPr>
        <w:t>先持身份证明（如护照复印件、有照片的身份证件、驾驶执照、入境机票等）和学校开具的《在沪外国留学生办证申请函》以及在沪临时住宿登记证明及复印件到上海市公安局出入境管理局领取护照报失证明，然后到本国驻华使、领馆补办护照，最后到上海市公安局出入境管理局补办居留许可或其他签证。</w:t>
      </w:r>
    </w:p>
    <w:p w:rsidR="004260AA" w:rsidRDefault="00775366" w:rsidP="0048471B">
      <w:pPr>
        <w:spacing w:line="360" w:lineRule="auto"/>
        <w:ind w:leftChars="200" w:left="420"/>
        <w:rPr>
          <w:rFonts w:ascii="Times New Roman" w:eastAsia="Times New Roman" w:hAnsi="Times New Roman" w:cs="Times New Roman"/>
        </w:rPr>
      </w:pPr>
      <w:r>
        <w:rPr>
          <w:rFonts w:eastAsia="宋体" w:hint="eastAsia"/>
          <w:lang w:val="zh-TW" w:eastAsia="zh-TW"/>
        </w:rPr>
        <w:t>十三、</w:t>
      </w:r>
      <w:r>
        <w:rPr>
          <w:rFonts w:ascii="Times New Roman" w:hAnsi="Times New Roman"/>
        </w:rPr>
        <w:t xml:space="preserve"> </w:t>
      </w:r>
      <w:r>
        <w:rPr>
          <w:rFonts w:eastAsia="宋体" w:hint="eastAsia"/>
          <w:lang w:val="zh-TW" w:eastAsia="zh-TW"/>
        </w:rPr>
        <w:t>公安出入境管理部门可视情要求申请人交验未注明的其他材料；可按规定要求面谈，有权拒发或注销签证、居留许可。</w:t>
      </w:r>
    </w:p>
    <w:p w:rsidR="004260AA" w:rsidRDefault="00775366" w:rsidP="0048471B">
      <w:pPr>
        <w:spacing w:line="360" w:lineRule="auto"/>
        <w:ind w:leftChars="200" w:left="420"/>
        <w:rPr>
          <w:rFonts w:ascii="Times New Roman" w:eastAsia="Times New Roman" w:hAnsi="Times New Roman" w:cs="Times New Roman"/>
          <w:b/>
          <w:bCs/>
          <w:lang w:val="zh-TW" w:eastAsia="zh-TW"/>
        </w:rPr>
      </w:pPr>
      <w:r>
        <w:rPr>
          <w:rFonts w:eastAsia="宋体" w:hint="eastAsia"/>
          <w:lang w:val="zh-TW" w:eastAsia="zh-TW"/>
        </w:rPr>
        <w:t>十四、护照和居留许可查验</w:t>
      </w:r>
    </w:p>
    <w:p w:rsidR="004260AA" w:rsidRDefault="00775366" w:rsidP="0048471B">
      <w:pPr>
        <w:spacing w:line="360" w:lineRule="auto"/>
        <w:ind w:leftChars="200" w:left="420" w:firstLine="420"/>
        <w:rPr>
          <w:rFonts w:ascii="Times New Roman" w:eastAsia="Times New Roman" w:hAnsi="Times New Roman" w:cs="Times New Roman"/>
        </w:rPr>
      </w:pPr>
      <w:r>
        <w:rPr>
          <w:rFonts w:eastAsia="宋体" w:hint="eastAsia"/>
          <w:lang w:val="zh-TW" w:eastAsia="zh-TW"/>
        </w:rPr>
        <w:t>在中国居留或停留的年满</w:t>
      </w:r>
      <w:r>
        <w:rPr>
          <w:rFonts w:ascii="Times New Roman" w:hAnsi="Times New Roman"/>
        </w:rPr>
        <w:t>16</w:t>
      </w:r>
      <w:r>
        <w:rPr>
          <w:rFonts w:eastAsia="宋体" w:hint="eastAsia"/>
          <w:lang w:val="zh-TW" w:eastAsia="zh-TW"/>
        </w:rPr>
        <w:t>岁以上的国际学生及家属须随身携带护照，以备外事警官的检查。</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十五、每次申请居留许可有效期不超过一年</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十六、自费生每次居留许可有效期视其已缴纳学费情况决定。</w:t>
      </w:r>
    </w:p>
    <w:p w:rsidR="004260AA" w:rsidRDefault="00775366" w:rsidP="0048471B">
      <w:pPr>
        <w:spacing w:line="360" w:lineRule="auto"/>
        <w:ind w:leftChars="200" w:left="420"/>
        <w:rPr>
          <w:rFonts w:ascii="Times New Roman" w:eastAsia="Times New Roman" w:hAnsi="Times New Roman" w:cs="Times New Roman"/>
          <w:lang w:val="zh-TW" w:eastAsia="zh-TW"/>
        </w:rPr>
      </w:pPr>
      <w:r>
        <w:rPr>
          <w:rFonts w:eastAsia="宋体" w:hint="eastAsia"/>
          <w:lang w:val="zh-TW" w:eastAsia="zh-TW"/>
        </w:rPr>
        <w:t>十七、居留许可有效期不得超过国际学生在校学习的计划学制或护照有效期。</w:t>
      </w:r>
    </w:p>
    <w:p w:rsidR="004260AA" w:rsidRDefault="004260AA">
      <w:pPr>
        <w:spacing w:line="360" w:lineRule="auto"/>
        <w:rPr>
          <w:rFonts w:ascii="Times New Roman" w:eastAsia="Times New Roman" w:hAnsi="Times New Roman" w:cs="Times New Roman"/>
        </w:rPr>
      </w:pPr>
    </w:p>
    <w:p w:rsidR="004260AA" w:rsidRDefault="004260AA">
      <w:pPr>
        <w:spacing w:line="360" w:lineRule="auto"/>
        <w:rPr>
          <w:rFonts w:ascii="Times New Roman" w:eastAsia="Times New Roman" w:hAnsi="Times New Roman" w:cs="Times New Roman"/>
        </w:rPr>
      </w:pPr>
    </w:p>
    <w:p w:rsidR="004260AA" w:rsidRDefault="00775366" w:rsidP="005B25BB">
      <w:pPr>
        <w:spacing w:line="360" w:lineRule="auto"/>
        <w:jc w:val="left"/>
        <w:rPr>
          <w:rFonts w:ascii="Times New Roman" w:eastAsia="Times New Roman" w:hAnsi="Times New Roman" w:cs="Times New Roman"/>
          <w:sz w:val="28"/>
          <w:szCs w:val="28"/>
        </w:rPr>
      </w:pPr>
      <w:r>
        <w:rPr>
          <w:rFonts w:eastAsia="宋体" w:hint="eastAsia"/>
          <w:sz w:val="28"/>
          <w:szCs w:val="28"/>
          <w:lang w:val="zh-TW" w:eastAsia="zh-TW"/>
        </w:rPr>
        <w:t>第二章</w:t>
      </w:r>
      <w:r>
        <w:rPr>
          <w:rFonts w:ascii="Times New Roman" w:hAnsi="Times New Roman"/>
          <w:sz w:val="28"/>
          <w:szCs w:val="28"/>
        </w:rPr>
        <w:t xml:space="preserve"> </w:t>
      </w:r>
      <w:r>
        <w:rPr>
          <w:rFonts w:eastAsia="宋体" w:hint="eastAsia"/>
          <w:sz w:val="28"/>
          <w:szCs w:val="28"/>
          <w:lang w:val="zh-TW" w:eastAsia="zh-TW"/>
        </w:rPr>
        <w:t>居留许可、签证的校内申请规定</w:t>
      </w:r>
    </w:p>
    <w:p w:rsidR="004260AA" w:rsidRDefault="00775366">
      <w:pPr>
        <w:spacing w:line="360" w:lineRule="auto"/>
        <w:rPr>
          <w:rFonts w:ascii="Times New Roman" w:eastAsia="Times New Roman" w:hAnsi="Times New Roman" w:cs="Times New Roman"/>
          <w:b/>
          <w:bCs/>
          <w:lang w:val="zh-TW" w:eastAsia="zh-TW"/>
        </w:rPr>
      </w:pPr>
      <w:r>
        <w:rPr>
          <w:rFonts w:eastAsia="宋体" w:hint="eastAsia"/>
          <w:lang w:val="zh-TW" w:eastAsia="zh-TW"/>
        </w:rPr>
        <w:t>第一条、军工路校区学历留学生申请时应出示：</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w:t>
      </w:r>
      <w:r>
        <w:rPr>
          <w:rFonts w:ascii="Times New Roman" w:hAnsi="Times New Roman"/>
        </w:rPr>
        <w:t xml:space="preserve"> </w:t>
      </w:r>
      <w:r>
        <w:rPr>
          <w:rFonts w:eastAsia="宋体" w:hint="eastAsia"/>
          <w:lang w:val="zh-TW" w:eastAsia="zh-TW"/>
        </w:rPr>
        <w:t>第一章相关条款中列示的材料原件（其中《外国人签证证件申请表》在出入境管理局办理时填写，在校办理时无须出示）</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w:t>
      </w:r>
      <w:r>
        <w:rPr>
          <w:rFonts w:ascii="Times New Roman" w:hAnsi="Times New Roman"/>
        </w:rPr>
        <w:t xml:space="preserve"> </w:t>
      </w:r>
      <w:r>
        <w:rPr>
          <w:rFonts w:eastAsia="宋体" w:hint="eastAsia"/>
          <w:lang w:val="zh-TW" w:eastAsia="zh-TW"/>
        </w:rPr>
        <w:t>国际学生所在二级学院、沪江学院的审核</w:t>
      </w:r>
      <w:r w:rsidR="00480D42">
        <w:rPr>
          <w:rFonts w:eastAsia="宋体" w:hint="eastAsia"/>
          <w:lang w:val="zh-TW"/>
        </w:rPr>
        <w:t>情况</w:t>
      </w:r>
      <w:r>
        <w:rPr>
          <w:rFonts w:eastAsia="宋体" w:hint="eastAsia"/>
          <w:lang w:val="zh-TW" w:eastAsia="zh-TW"/>
        </w:rPr>
        <w:t>（见附件）</w:t>
      </w:r>
    </w:p>
    <w:p w:rsidR="004260AA" w:rsidRDefault="00775366">
      <w:pPr>
        <w:spacing w:line="360" w:lineRule="auto"/>
        <w:rPr>
          <w:rFonts w:ascii="Times New Roman" w:eastAsia="Times New Roman" w:hAnsi="Times New Roman" w:cs="Times New Roman"/>
          <w:b/>
          <w:bCs/>
        </w:rPr>
      </w:pPr>
      <w:r>
        <w:rPr>
          <w:rFonts w:eastAsia="宋体" w:hint="eastAsia"/>
          <w:lang w:val="zh-TW" w:eastAsia="zh-TW"/>
        </w:rPr>
        <w:t>第二条、军工路校区非学历国际学生，属于交换生项目的，应向沪江学院提出申请，</w:t>
      </w:r>
      <w:r>
        <w:rPr>
          <w:rFonts w:ascii="Times New Roman" w:hAnsi="Times New Roman"/>
        </w:rPr>
        <w:t xml:space="preserve"> </w:t>
      </w:r>
      <w:r>
        <w:rPr>
          <w:rFonts w:eastAsia="宋体" w:hint="eastAsia"/>
          <w:lang w:val="zh-TW" w:eastAsia="zh-TW"/>
        </w:rPr>
        <w:t>并交验：</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w:t>
      </w:r>
      <w:r>
        <w:rPr>
          <w:rFonts w:ascii="Times New Roman" w:hAnsi="Times New Roman"/>
        </w:rPr>
        <w:t xml:space="preserve"> </w:t>
      </w:r>
      <w:r>
        <w:rPr>
          <w:rFonts w:eastAsia="宋体" w:hint="eastAsia"/>
          <w:lang w:val="zh-TW" w:eastAsia="zh-TW"/>
        </w:rPr>
        <w:t>第二条中列示的材料原件（其中《外国人签证证件申请表》在出入境管理局办理时填写，在校办理时无须出示）</w:t>
      </w:r>
    </w:p>
    <w:p w:rsidR="004260AA" w:rsidRDefault="00775366">
      <w:pPr>
        <w:spacing w:line="360" w:lineRule="auto"/>
        <w:rPr>
          <w:rFonts w:ascii="Times New Roman" w:eastAsia="Times New Roman" w:hAnsi="Times New Roman" w:cs="Times New Roman"/>
        </w:rPr>
      </w:pPr>
      <w:r>
        <w:rPr>
          <w:rFonts w:eastAsia="宋体" w:hint="eastAsia"/>
          <w:lang w:val="zh-TW" w:eastAsia="zh-TW"/>
        </w:rPr>
        <w:lastRenderedPageBreak/>
        <w:t>（</w:t>
      </w:r>
      <w:r>
        <w:rPr>
          <w:rFonts w:ascii="Times New Roman" w:hAnsi="Times New Roman"/>
        </w:rPr>
        <w:t>2</w:t>
      </w:r>
      <w:r>
        <w:rPr>
          <w:rFonts w:eastAsia="宋体" w:hint="eastAsia"/>
          <w:lang w:val="zh-TW" w:eastAsia="zh-TW"/>
        </w:rPr>
        <w:t>）沪江学院要求交验的其它材料</w:t>
      </w:r>
    </w:p>
    <w:p w:rsidR="004260AA" w:rsidRDefault="00775366">
      <w:pPr>
        <w:spacing w:line="360" w:lineRule="auto"/>
        <w:rPr>
          <w:rFonts w:ascii="Times New Roman" w:eastAsia="Times New Roman" w:hAnsi="Times New Roman" w:cs="Times New Roman"/>
          <w:b/>
          <w:bCs/>
        </w:rPr>
      </w:pPr>
      <w:r>
        <w:rPr>
          <w:rFonts w:eastAsia="宋体" w:hint="eastAsia"/>
          <w:lang w:val="zh-TW" w:eastAsia="zh-TW"/>
        </w:rPr>
        <w:t>第三条、军工路校区非学历留学生，属于非交换生项目的，应向所在学院项目负责人提出申请，</w:t>
      </w:r>
      <w:r>
        <w:rPr>
          <w:rFonts w:ascii="Times New Roman" w:hAnsi="Times New Roman"/>
        </w:rPr>
        <w:t xml:space="preserve"> </w:t>
      </w:r>
      <w:r>
        <w:rPr>
          <w:rFonts w:eastAsia="宋体" w:hint="eastAsia"/>
          <w:lang w:val="zh-TW" w:eastAsia="zh-TW"/>
        </w:rPr>
        <w:t>并交验：</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w:t>
      </w:r>
      <w:r>
        <w:rPr>
          <w:rFonts w:ascii="Times New Roman" w:hAnsi="Times New Roman"/>
        </w:rPr>
        <w:t xml:space="preserve"> </w:t>
      </w:r>
      <w:r>
        <w:rPr>
          <w:rFonts w:eastAsia="宋体" w:hint="eastAsia"/>
          <w:lang w:val="zh-TW" w:eastAsia="zh-TW"/>
        </w:rPr>
        <w:t>第二条中列示的材料原件（其中《外国人签证证件申请表》在出入境管理局办理时填写，在校办理时无须出示）</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）所在学院要求交验的其它材料</w:t>
      </w:r>
    </w:p>
    <w:p w:rsidR="004260AA" w:rsidRDefault="00775366">
      <w:pPr>
        <w:spacing w:line="360" w:lineRule="auto"/>
        <w:rPr>
          <w:rFonts w:ascii="Times New Roman" w:eastAsia="Times New Roman" w:hAnsi="Times New Roman" w:cs="Times New Roman"/>
          <w:b/>
          <w:bCs/>
        </w:rPr>
      </w:pPr>
      <w:r>
        <w:rPr>
          <w:rFonts w:eastAsia="宋体" w:hint="eastAsia"/>
          <w:lang w:val="zh-TW" w:eastAsia="zh-TW"/>
        </w:rPr>
        <w:t>第四条、复兴路校区中英学院的国际学生应向中英学院项目负责人提出申请，</w:t>
      </w:r>
      <w:r>
        <w:rPr>
          <w:rFonts w:ascii="Times New Roman" w:hAnsi="Times New Roman"/>
        </w:rPr>
        <w:t xml:space="preserve"> </w:t>
      </w:r>
      <w:r>
        <w:rPr>
          <w:rFonts w:eastAsia="宋体" w:hint="eastAsia"/>
          <w:lang w:val="zh-TW" w:eastAsia="zh-TW"/>
        </w:rPr>
        <w:t>并交验：</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1</w:t>
      </w:r>
      <w:r>
        <w:rPr>
          <w:rFonts w:eastAsia="宋体" w:hint="eastAsia"/>
          <w:lang w:val="zh-TW" w:eastAsia="zh-TW"/>
        </w:rPr>
        <w:t>）</w:t>
      </w:r>
      <w:r>
        <w:rPr>
          <w:rFonts w:ascii="Times New Roman" w:hAnsi="Times New Roman"/>
        </w:rPr>
        <w:t xml:space="preserve"> </w:t>
      </w:r>
      <w:r>
        <w:rPr>
          <w:rFonts w:eastAsia="宋体" w:hint="eastAsia"/>
          <w:lang w:val="zh-TW" w:eastAsia="zh-TW"/>
        </w:rPr>
        <w:t>第二条中列示的材料原件（其中《外国人签证证件申请表》在出入境管理局办理时填写，在校办理时无须出示）</w:t>
      </w:r>
    </w:p>
    <w:p w:rsidR="004260AA" w:rsidRDefault="00775366">
      <w:pPr>
        <w:spacing w:line="360" w:lineRule="auto"/>
        <w:rPr>
          <w:rFonts w:ascii="Times New Roman" w:eastAsia="Times New Roman" w:hAnsi="Times New Roman" w:cs="Times New Roman"/>
        </w:rPr>
      </w:pPr>
      <w:r>
        <w:rPr>
          <w:rFonts w:eastAsia="宋体" w:hint="eastAsia"/>
          <w:lang w:val="zh-TW" w:eastAsia="zh-TW"/>
        </w:rPr>
        <w:t>（</w:t>
      </w:r>
      <w:r>
        <w:rPr>
          <w:rFonts w:ascii="Times New Roman" w:hAnsi="Times New Roman"/>
        </w:rPr>
        <w:t>2</w:t>
      </w:r>
      <w:r>
        <w:rPr>
          <w:rFonts w:eastAsia="宋体" w:hint="eastAsia"/>
          <w:lang w:val="zh-TW" w:eastAsia="zh-TW"/>
        </w:rPr>
        <w:t>）中英学院要求交验的其它材料</w:t>
      </w:r>
    </w:p>
    <w:p w:rsidR="004260AA" w:rsidRDefault="00775366" w:rsidP="005B25BB">
      <w:pPr>
        <w:spacing w:line="360" w:lineRule="auto"/>
        <w:jc w:val="left"/>
        <w:rPr>
          <w:rFonts w:eastAsia="PMingLiU"/>
          <w:lang w:val="zh-TW" w:eastAsia="zh-TW"/>
        </w:rPr>
      </w:pPr>
      <w:r>
        <w:rPr>
          <w:rFonts w:eastAsia="宋体" w:hint="eastAsia"/>
          <w:lang w:val="zh-TW" w:eastAsia="zh-TW"/>
        </w:rPr>
        <w:t>未涵盖在以上类别的国际学生申请签证</w:t>
      </w:r>
      <w:r w:rsidR="002F537E">
        <w:rPr>
          <w:rFonts w:eastAsia="宋体" w:hint="eastAsia"/>
          <w:lang w:val="zh-TW" w:eastAsia="zh-TW"/>
        </w:rPr>
        <w:t>、</w:t>
      </w:r>
      <w:r w:rsidR="002F537E">
        <w:rPr>
          <w:rFonts w:eastAsia="宋体" w:hint="eastAsia"/>
          <w:lang w:val="zh-TW"/>
        </w:rPr>
        <w:t>居留许可的</w:t>
      </w:r>
      <w:r>
        <w:rPr>
          <w:rFonts w:eastAsia="宋体" w:hint="eastAsia"/>
          <w:lang w:val="zh-TW" w:eastAsia="zh-TW"/>
        </w:rPr>
        <w:t>，由国际交流处（留学生办公室）视情形做出安排。</w:t>
      </w:r>
    </w:p>
    <w:p w:rsidR="006D44E3" w:rsidRDefault="006D44E3" w:rsidP="005B25BB">
      <w:pPr>
        <w:spacing w:line="360" w:lineRule="auto"/>
        <w:jc w:val="left"/>
        <w:rPr>
          <w:rFonts w:eastAsia="PMingLiU"/>
          <w:lang w:eastAsia="zh-TW"/>
        </w:rPr>
      </w:pPr>
    </w:p>
    <w:p w:rsidR="006D44E3" w:rsidRPr="006D44E3" w:rsidRDefault="006D44E3" w:rsidP="005B25BB">
      <w:pPr>
        <w:spacing w:line="360" w:lineRule="auto"/>
        <w:jc w:val="left"/>
        <w:rPr>
          <w:rFonts w:eastAsia="PMingLiU" w:hint="eastAsia"/>
          <w:lang w:eastAsia="zh-TW"/>
        </w:rPr>
      </w:pPr>
      <w:r>
        <w:rPr>
          <w:rFonts w:asciiTheme="minorEastAsia" w:eastAsiaTheme="minorEastAsia" w:hAnsiTheme="minorEastAsia" w:hint="eastAsia"/>
          <w:lang w:eastAsia="zh-TW"/>
        </w:rPr>
        <w:t>参见：</w:t>
      </w:r>
      <w:r w:rsidRPr="006D44E3">
        <w:rPr>
          <w:rFonts w:asciiTheme="minorEastAsia" w:eastAsiaTheme="minorEastAsia" w:hAnsiTheme="minorEastAsia"/>
          <w:lang w:eastAsia="zh-TW"/>
        </w:rPr>
        <w:t>https://iso.usst.edu.cn/9491/list.htm</w:t>
      </w:r>
      <w:bookmarkStart w:id="0" w:name="_GoBack"/>
      <w:bookmarkEnd w:id="0"/>
    </w:p>
    <w:sectPr w:rsidR="006D44E3" w:rsidRPr="006D44E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28" w:rsidRDefault="006C1128">
      <w:r>
        <w:separator/>
      </w:r>
    </w:p>
  </w:endnote>
  <w:endnote w:type="continuationSeparator" w:id="0">
    <w:p w:rsidR="006C1128" w:rsidRDefault="006C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28" w:rsidRDefault="006C1128">
      <w:r>
        <w:separator/>
      </w:r>
    </w:p>
  </w:footnote>
  <w:footnote w:type="continuationSeparator" w:id="0">
    <w:p w:rsidR="006C1128" w:rsidRDefault="006C1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C89"/>
    <w:multiLevelType w:val="hybridMultilevel"/>
    <w:tmpl w:val="7270C3EC"/>
    <w:styleLink w:val="4"/>
    <w:lvl w:ilvl="0" w:tplc="C3EEFA8C">
      <w:start w:val="1"/>
      <w:numFmt w:val="decimal"/>
      <w:suff w:val="nothing"/>
      <w:lvlText w:val="%1."/>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1" w:tplc="7486C508">
      <w:start w:val="1"/>
      <w:numFmt w:val="decimal"/>
      <w:suff w:val="nothing"/>
      <w:lvlText w:val="%2."/>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2" w:tplc="452AB3A4">
      <w:start w:val="1"/>
      <w:numFmt w:val="decimal"/>
      <w:suff w:val="nothing"/>
      <w:lvlText w:val="%3."/>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3" w:tplc="16D0897A">
      <w:start w:val="1"/>
      <w:numFmt w:val="decimal"/>
      <w:suff w:val="nothing"/>
      <w:lvlText w:val="%4."/>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4" w:tplc="A62C5E66">
      <w:start w:val="1"/>
      <w:numFmt w:val="decimal"/>
      <w:suff w:val="nothing"/>
      <w:lvlText w:val="%5."/>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5" w:tplc="FE8CCBA0">
      <w:start w:val="1"/>
      <w:numFmt w:val="decimal"/>
      <w:suff w:val="nothing"/>
      <w:lvlText w:val="%6."/>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6" w:tplc="4EBA86CA">
      <w:start w:val="1"/>
      <w:numFmt w:val="decimal"/>
      <w:suff w:val="nothing"/>
      <w:lvlText w:val="%7."/>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7" w:tplc="97A63112">
      <w:start w:val="1"/>
      <w:numFmt w:val="decimal"/>
      <w:suff w:val="nothing"/>
      <w:lvlText w:val="%8."/>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8" w:tplc="E916A918">
      <w:start w:val="1"/>
      <w:numFmt w:val="decimal"/>
      <w:suff w:val="nothing"/>
      <w:lvlText w:val="%9."/>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C567D6"/>
    <w:multiLevelType w:val="hybridMultilevel"/>
    <w:tmpl w:val="B3D8DE60"/>
    <w:styleLink w:val="1"/>
    <w:lvl w:ilvl="0" w:tplc="C4186346">
      <w:start w:val="1"/>
      <w:numFmt w:val="chineseCounting"/>
      <w:lvlText w:val="%1."/>
      <w:lvlJc w:val="left"/>
      <w:pPr>
        <w:tabs>
          <w:tab w:val="num" w:pos="36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F41C5E50">
      <w:start w:val="1"/>
      <w:numFmt w:val="lowerLetter"/>
      <w:lvlText w:val="%2)"/>
      <w:lvlJc w:val="left"/>
      <w:pPr>
        <w:tabs>
          <w:tab w:val="left" w:pos="360"/>
          <w:tab w:val="num" w:pos="840"/>
        </w:tabs>
        <w:ind w:left="9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6A2DAE8">
      <w:start w:val="1"/>
      <w:numFmt w:val="lowerRoman"/>
      <w:lvlText w:val="%3."/>
      <w:lvlJc w:val="left"/>
      <w:pPr>
        <w:tabs>
          <w:tab w:val="left" w:pos="360"/>
          <w:tab w:val="num" w:pos="1260"/>
        </w:tabs>
        <w:ind w:left="1320" w:hanging="580"/>
      </w:pPr>
      <w:rPr>
        <w:rFonts w:hAnsi="Arial Unicode MS"/>
        <w:caps w:val="0"/>
        <w:smallCaps w:val="0"/>
        <w:strike w:val="0"/>
        <w:dstrike w:val="0"/>
        <w:outline w:val="0"/>
        <w:emboss w:val="0"/>
        <w:imprint w:val="0"/>
        <w:spacing w:val="0"/>
        <w:w w:val="100"/>
        <w:kern w:val="0"/>
        <w:position w:val="0"/>
        <w:highlight w:val="none"/>
        <w:vertAlign w:val="baseline"/>
      </w:rPr>
    </w:lvl>
    <w:lvl w:ilvl="3" w:tplc="6ED450A8">
      <w:start w:val="1"/>
      <w:numFmt w:val="decimal"/>
      <w:lvlText w:val="%4."/>
      <w:lvlJc w:val="left"/>
      <w:pPr>
        <w:tabs>
          <w:tab w:val="left" w:pos="360"/>
          <w:tab w:val="num" w:pos="1680"/>
        </w:tabs>
        <w:ind w:left="17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9567C76">
      <w:start w:val="1"/>
      <w:numFmt w:val="lowerLetter"/>
      <w:lvlText w:val="%5)"/>
      <w:lvlJc w:val="left"/>
      <w:pPr>
        <w:tabs>
          <w:tab w:val="left" w:pos="360"/>
          <w:tab w:val="num" w:pos="2100"/>
        </w:tabs>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FF60C4E">
      <w:start w:val="1"/>
      <w:numFmt w:val="lowerRoman"/>
      <w:lvlText w:val="%6."/>
      <w:lvlJc w:val="left"/>
      <w:pPr>
        <w:tabs>
          <w:tab w:val="left" w:pos="360"/>
          <w:tab w:val="num" w:pos="2520"/>
        </w:tabs>
        <w:ind w:left="2580" w:hanging="580"/>
      </w:pPr>
      <w:rPr>
        <w:rFonts w:hAnsi="Arial Unicode MS"/>
        <w:caps w:val="0"/>
        <w:smallCaps w:val="0"/>
        <w:strike w:val="0"/>
        <w:dstrike w:val="0"/>
        <w:outline w:val="0"/>
        <w:emboss w:val="0"/>
        <w:imprint w:val="0"/>
        <w:spacing w:val="0"/>
        <w:w w:val="100"/>
        <w:kern w:val="0"/>
        <w:position w:val="0"/>
        <w:highlight w:val="none"/>
        <w:vertAlign w:val="baseline"/>
      </w:rPr>
    </w:lvl>
    <w:lvl w:ilvl="6" w:tplc="7F067EC8">
      <w:start w:val="1"/>
      <w:numFmt w:val="decimal"/>
      <w:lvlText w:val="%7."/>
      <w:lvlJc w:val="left"/>
      <w:pPr>
        <w:tabs>
          <w:tab w:val="left" w:pos="360"/>
          <w:tab w:val="num" w:pos="2940"/>
        </w:tabs>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ED61EE4">
      <w:start w:val="1"/>
      <w:numFmt w:val="lowerLetter"/>
      <w:lvlText w:val="%8)"/>
      <w:lvlJc w:val="left"/>
      <w:pPr>
        <w:tabs>
          <w:tab w:val="left" w:pos="360"/>
          <w:tab w:val="num" w:pos="3360"/>
        </w:tabs>
        <w:ind w:left="34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F5C9D8A">
      <w:start w:val="1"/>
      <w:numFmt w:val="lowerRoman"/>
      <w:lvlText w:val="%9."/>
      <w:lvlJc w:val="left"/>
      <w:pPr>
        <w:tabs>
          <w:tab w:val="left" w:pos="360"/>
          <w:tab w:val="num" w:pos="3780"/>
        </w:tabs>
        <w:ind w:left="3840" w:hanging="5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71794A"/>
    <w:multiLevelType w:val="hybridMultilevel"/>
    <w:tmpl w:val="CD167162"/>
    <w:styleLink w:val="6"/>
    <w:lvl w:ilvl="0" w:tplc="29DEB25A">
      <w:start w:val="1"/>
      <w:numFmt w:val="decimal"/>
      <w:suff w:val="nothing"/>
      <w:lvlText w:val="%1."/>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B33A5EF2">
      <w:start w:val="1"/>
      <w:numFmt w:val="decimal"/>
      <w:suff w:val="nothing"/>
      <w:lvlText w:val="%2."/>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DAAECBEA">
      <w:start w:val="1"/>
      <w:numFmt w:val="decimal"/>
      <w:suff w:val="nothing"/>
      <w:lvlText w:val="%3."/>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737CF690">
      <w:start w:val="1"/>
      <w:numFmt w:val="decimal"/>
      <w:suff w:val="nothing"/>
      <w:lvlText w:val="%4."/>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8222C21E">
      <w:start w:val="1"/>
      <w:numFmt w:val="decimal"/>
      <w:suff w:val="nothing"/>
      <w:lvlText w:val="%5."/>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A0F8F18A">
      <w:start w:val="1"/>
      <w:numFmt w:val="decimal"/>
      <w:suff w:val="nothing"/>
      <w:lvlText w:val="%6."/>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009235B4">
      <w:start w:val="1"/>
      <w:numFmt w:val="decimal"/>
      <w:suff w:val="nothing"/>
      <w:lvlText w:val="%7."/>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941A3CFE">
      <w:start w:val="1"/>
      <w:numFmt w:val="decimal"/>
      <w:suff w:val="nothing"/>
      <w:lvlText w:val="%8."/>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40CEB01A">
      <w:start w:val="1"/>
      <w:numFmt w:val="decimal"/>
      <w:suff w:val="nothing"/>
      <w:lvlText w:val="%9."/>
      <w:lvlJc w:val="left"/>
      <w:pPr>
        <w:ind w:left="100"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813DAD"/>
    <w:multiLevelType w:val="hybridMultilevel"/>
    <w:tmpl w:val="01C06CEA"/>
    <w:numStyleLink w:val="2"/>
  </w:abstractNum>
  <w:abstractNum w:abstractNumId="4" w15:restartNumberingAfterBreak="0">
    <w:nsid w:val="309E5AD9"/>
    <w:multiLevelType w:val="hybridMultilevel"/>
    <w:tmpl w:val="25E65406"/>
    <w:styleLink w:val="5"/>
    <w:lvl w:ilvl="0" w:tplc="DA740FB0">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1F402C76">
      <w:start w:val="1"/>
      <w:numFmt w:val="decimal"/>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5783EF6">
      <w:start w:val="1"/>
      <w:numFmt w:val="upperLetter"/>
      <w:lvlText w:val="%3."/>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DE887A">
      <w:start w:val="1"/>
      <w:numFmt w:val="ideographDigital"/>
      <w:lvlText w:val="%4."/>
      <w:lvlJc w:val="left"/>
      <w:pPr>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F8A5D9C">
      <w:start w:val="1"/>
      <w:numFmt w:val="ideographDigital"/>
      <w:lvlText w:val="%5."/>
      <w:lvlJc w:val="left"/>
      <w:pPr>
        <w:ind w:left="24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0D6379C">
      <w:start w:val="1"/>
      <w:numFmt w:val="ideographDigital"/>
      <w:lvlText w:val="%6."/>
      <w:lvlJc w:val="left"/>
      <w:pPr>
        <w:ind w:left="28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9AA4D5A">
      <w:start w:val="1"/>
      <w:numFmt w:val="ideographDigital"/>
      <w:lvlText w:val="%7."/>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DB9C8E7E">
      <w:start w:val="1"/>
      <w:numFmt w:val="ideographDigital"/>
      <w:lvlText w:val="%8."/>
      <w:lvlJc w:val="left"/>
      <w:pPr>
        <w:ind w:left="36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E69BE8">
      <w:start w:val="1"/>
      <w:numFmt w:val="ideographDigital"/>
      <w:lvlText w:val="%9."/>
      <w:lvlJc w:val="left"/>
      <w:pPr>
        <w:ind w:left="4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392527"/>
    <w:multiLevelType w:val="hybridMultilevel"/>
    <w:tmpl w:val="CD167162"/>
    <w:numStyleLink w:val="6"/>
  </w:abstractNum>
  <w:abstractNum w:abstractNumId="6" w15:restartNumberingAfterBreak="0">
    <w:nsid w:val="4E7C360B"/>
    <w:multiLevelType w:val="hybridMultilevel"/>
    <w:tmpl w:val="B3D8DE60"/>
    <w:numStyleLink w:val="1"/>
  </w:abstractNum>
  <w:abstractNum w:abstractNumId="7" w15:restartNumberingAfterBreak="0">
    <w:nsid w:val="53CC1075"/>
    <w:multiLevelType w:val="hybridMultilevel"/>
    <w:tmpl w:val="25E65406"/>
    <w:numStyleLink w:val="5"/>
  </w:abstractNum>
  <w:abstractNum w:abstractNumId="8" w15:restartNumberingAfterBreak="0">
    <w:nsid w:val="572A226A"/>
    <w:multiLevelType w:val="hybridMultilevel"/>
    <w:tmpl w:val="D730F088"/>
    <w:lvl w:ilvl="0" w:tplc="B128021A">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F21736"/>
    <w:multiLevelType w:val="hybridMultilevel"/>
    <w:tmpl w:val="5D40FD90"/>
    <w:styleLink w:val="3"/>
    <w:lvl w:ilvl="0" w:tplc="35567296">
      <w:start w:val="1"/>
      <w:numFmt w:val="decimal"/>
      <w:suff w:val="nothing"/>
      <w:lvlText w:val="%1."/>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1" w:tplc="7212BC9E">
      <w:start w:val="1"/>
      <w:numFmt w:val="decimal"/>
      <w:suff w:val="nothing"/>
      <w:lvlText w:val="%2."/>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2" w:tplc="99B0926A">
      <w:start w:val="1"/>
      <w:numFmt w:val="decimal"/>
      <w:suff w:val="nothing"/>
      <w:lvlText w:val="%3."/>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3" w:tplc="909E6E6C">
      <w:start w:val="1"/>
      <w:numFmt w:val="decimal"/>
      <w:suff w:val="nothing"/>
      <w:lvlText w:val="%4."/>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4" w:tplc="B5446B8E">
      <w:start w:val="1"/>
      <w:numFmt w:val="decimal"/>
      <w:suff w:val="nothing"/>
      <w:lvlText w:val="%5."/>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5" w:tplc="8578EB54">
      <w:start w:val="1"/>
      <w:numFmt w:val="decimal"/>
      <w:suff w:val="nothing"/>
      <w:lvlText w:val="%6."/>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6" w:tplc="AD26F61E">
      <w:start w:val="1"/>
      <w:numFmt w:val="decimal"/>
      <w:suff w:val="nothing"/>
      <w:lvlText w:val="%7."/>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7" w:tplc="75D8464C">
      <w:start w:val="1"/>
      <w:numFmt w:val="decimal"/>
      <w:suff w:val="nothing"/>
      <w:lvlText w:val="%8."/>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lvl w:ilvl="8" w:tplc="48E26B4E">
      <w:start w:val="1"/>
      <w:numFmt w:val="decimal"/>
      <w:suff w:val="nothing"/>
      <w:lvlText w:val="%9."/>
      <w:lvlJc w:val="left"/>
      <w:pPr>
        <w:ind w:left="100" w:firstLine="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7D1833"/>
    <w:multiLevelType w:val="hybridMultilevel"/>
    <w:tmpl w:val="01C06CEA"/>
    <w:styleLink w:val="2"/>
    <w:lvl w:ilvl="0" w:tplc="E644737A">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A36E5916">
      <w:start w:val="1"/>
      <w:numFmt w:val="decimal"/>
      <w:suff w:val="nothing"/>
      <w:lvlText w:val="%2."/>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2" w:tplc="1F4CF500">
      <w:start w:val="1"/>
      <w:numFmt w:val="decimal"/>
      <w:suff w:val="nothing"/>
      <w:lvlText w:val="%3."/>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3" w:tplc="CA361426">
      <w:start w:val="1"/>
      <w:numFmt w:val="decimal"/>
      <w:suff w:val="nothing"/>
      <w:lvlText w:val="%4."/>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3482BBA6">
      <w:start w:val="1"/>
      <w:numFmt w:val="decimal"/>
      <w:suff w:val="nothing"/>
      <w:lvlText w:val="%5."/>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5" w:tplc="4328C29C">
      <w:start w:val="1"/>
      <w:numFmt w:val="decimal"/>
      <w:suff w:val="nothing"/>
      <w:lvlText w:val="%6."/>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6F72E3DE">
      <w:start w:val="1"/>
      <w:numFmt w:val="decimal"/>
      <w:suff w:val="nothing"/>
      <w:lvlText w:val="%7."/>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7" w:tplc="56BE2154">
      <w:start w:val="1"/>
      <w:numFmt w:val="decimal"/>
      <w:suff w:val="nothing"/>
      <w:lvlText w:val="%8."/>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8" w:tplc="1FBCF7DA">
      <w:start w:val="1"/>
      <w:numFmt w:val="decimal"/>
      <w:suff w:val="nothing"/>
      <w:lvlText w:val="%9."/>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BC7CBB"/>
    <w:multiLevelType w:val="hybridMultilevel"/>
    <w:tmpl w:val="2A20512E"/>
    <w:lvl w:ilvl="0" w:tplc="4E3604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083F45"/>
    <w:multiLevelType w:val="hybridMultilevel"/>
    <w:tmpl w:val="7270C3EC"/>
    <w:numStyleLink w:val="4"/>
  </w:abstractNum>
  <w:abstractNum w:abstractNumId="13" w15:restartNumberingAfterBreak="0">
    <w:nsid w:val="7D946E33"/>
    <w:multiLevelType w:val="hybridMultilevel"/>
    <w:tmpl w:val="5D40FD90"/>
    <w:numStyleLink w:val="3"/>
  </w:abstractNum>
  <w:num w:numId="1">
    <w:abstractNumId w:val="1"/>
  </w:num>
  <w:num w:numId="2">
    <w:abstractNumId w:val="6"/>
  </w:num>
  <w:num w:numId="3">
    <w:abstractNumId w:val="6"/>
    <w:lvlOverride w:ilvl="0">
      <w:lvl w:ilvl="0" w:tplc="BBB23F50">
        <w:start w:val="1"/>
        <w:numFmt w:val="chineseCounting"/>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2ABAD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78E5A6">
        <w:start w:val="1"/>
        <w:numFmt w:val="lowerRoman"/>
        <w:lvlText w:val="%3."/>
        <w:lvlJc w:val="left"/>
        <w:pPr>
          <w:ind w:left="126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96060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4A66FC">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B63164">
        <w:start w:val="1"/>
        <w:numFmt w:val="lowerRoman"/>
        <w:lvlText w:val="%6."/>
        <w:lvlJc w:val="left"/>
        <w:pPr>
          <w:ind w:left="2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E8A9B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ECD7A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6C05E2">
        <w:start w:val="1"/>
        <w:numFmt w:val="lowerRoman"/>
        <w:lvlText w:val="%9."/>
        <w:lvlJc w:val="left"/>
        <w:pPr>
          <w:ind w:left="3780" w:hanging="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3"/>
  </w:num>
  <w:num w:numId="6">
    <w:abstractNumId w:val="9"/>
  </w:num>
  <w:num w:numId="7">
    <w:abstractNumId w:val="13"/>
  </w:num>
  <w:num w:numId="8">
    <w:abstractNumId w:val="0"/>
  </w:num>
  <w:num w:numId="9">
    <w:abstractNumId w:val="12"/>
  </w:num>
  <w:num w:numId="10">
    <w:abstractNumId w:val="12"/>
    <w:lvlOverride w:ilvl="0">
      <w:startOverride w:val="5"/>
    </w:lvlOverride>
  </w:num>
  <w:num w:numId="11">
    <w:abstractNumId w:val="4"/>
  </w:num>
  <w:num w:numId="12">
    <w:abstractNumId w:val="7"/>
  </w:num>
  <w:num w:numId="13">
    <w:abstractNumId w:val="7"/>
    <w:lvlOverride w:ilvl="0">
      <w:startOverride w:val="3"/>
    </w:lvlOverride>
  </w:num>
  <w:num w:numId="14">
    <w:abstractNumId w:val="2"/>
  </w:num>
  <w:num w:numId="15">
    <w:abstractNumId w:val="5"/>
  </w:num>
  <w:num w:numId="16">
    <w:abstractNumId w:val="5"/>
    <w:lvlOverride w:ilvl="0">
      <w:startOverride w:val="3"/>
    </w:lvlOverride>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260AA"/>
    <w:rsid w:val="00042030"/>
    <w:rsid w:val="000644A4"/>
    <w:rsid w:val="000A2364"/>
    <w:rsid w:val="000B01E1"/>
    <w:rsid w:val="001D6627"/>
    <w:rsid w:val="00220270"/>
    <w:rsid w:val="002B0578"/>
    <w:rsid w:val="002D624F"/>
    <w:rsid w:val="002F537E"/>
    <w:rsid w:val="003133EE"/>
    <w:rsid w:val="004260AA"/>
    <w:rsid w:val="00480D42"/>
    <w:rsid w:val="0048277D"/>
    <w:rsid w:val="0048471B"/>
    <w:rsid w:val="00552E24"/>
    <w:rsid w:val="005B25BB"/>
    <w:rsid w:val="006C1128"/>
    <w:rsid w:val="006D44E3"/>
    <w:rsid w:val="0070612C"/>
    <w:rsid w:val="00775366"/>
    <w:rsid w:val="00905A8B"/>
    <w:rsid w:val="009D610D"/>
    <w:rsid w:val="00AD0299"/>
    <w:rsid w:val="00D037EF"/>
    <w:rsid w:val="00D17CCD"/>
    <w:rsid w:val="00D91390"/>
    <w:rsid w:val="00E32E71"/>
    <w:rsid w:val="00F15DE5"/>
    <w:rsid w:val="00F40B50"/>
    <w:rsid w:val="00F4511E"/>
    <w:rsid w:val="00F570D8"/>
    <w:rsid w:val="00FF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C3C8"/>
  <w15:docId w15:val="{FA7D7E1A-9F14-4B02-B212-9C12351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List Paragraph"/>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pPr>
      <w:numPr>
        <w:numId w:val="1"/>
      </w:numPr>
    </w:pPr>
  </w:style>
  <w:style w:type="character" w:customStyle="1" w:styleId="a6">
    <w:name w:val="链接"/>
    <w:rPr>
      <w:color w:val="0000FF"/>
      <w:u w:val="single" w:color="0000FF"/>
    </w:rPr>
  </w:style>
  <w:style w:type="character" w:customStyle="1" w:styleId="Hyperlink0">
    <w:name w:val="Hyperlink.0"/>
    <w:basedOn w:val="a6"/>
    <w:rPr>
      <w:color w:val="0000FF"/>
      <w:u w:val="single" w:color="0000FF"/>
      <w:lang w:val="en-US"/>
    </w:rPr>
  </w:style>
  <w:style w:type="numbering" w:customStyle="1" w:styleId="2">
    <w:name w:val="已导入的样式“2”"/>
    <w:pPr>
      <w:numPr>
        <w:numId w:val="4"/>
      </w:numPr>
    </w:pPr>
  </w:style>
  <w:style w:type="numbering" w:customStyle="1" w:styleId="3">
    <w:name w:val="已导入的样式“3”"/>
    <w:pPr>
      <w:numPr>
        <w:numId w:val="6"/>
      </w:numPr>
    </w:pPr>
  </w:style>
  <w:style w:type="numbering" w:customStyle="1" w:styleId="4">
    <w:name w:val="已导入的样式“4”"/>
    <w:pPr>
      <w:numPr>
        <w:numId w:val="8"/>
      </w:numPr>
    </w:pPr>
  </w:style>
  <w:style w:type="numbering" w:customStyle="1" w:styleId="5">
    <w:name w:val="已导入的样式“5”"/>
    <w:pPr>
      <w:numPr>
        <w:numId w:val="11"/>
      </w:numPr>
    </w:pPr>
  </w:style>
  <w:style w:type="numbering" w:customStyle="1" w:styleId="6">
    <w:name w:val="已导入的样式“6”"/>
    <w:pPr>
      <w:numPr>
        <w:numId w:val="14"/>
      </w:numPr>
    </w:pPr>
  </w:style>
  <w:style w:type="paragraph" w:styleId="a7">
    <w:name w:val="header"/>
    <w:basedOn w:val="a"/>
    <w:link w:val="a8"/>
    <w:uiPriority w:val="99"/>
    <w:unhideWhenUsed/>
    <w:rsid w:val="006D44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D44E3"/>
    <w:rPr>
      <w:rFonts w:ascii="Calibri" w:eastAsia="Calibri" w:hAnsi="Calibri" w:cs="Calibri"/>
      <w:color w:val="000000"/>
      <w:kern w:val="2"/>
      <w:sz w:val="18"/>
      <w:szCs w:val="18"/>
      <w:u w:color="000000"/>
    </w:rPr>
  </w:style>
  <w:style w:type="paragraph" w:styleId="a9">
    <w:name w:val="footer"/>
    <w:basedOn w:val="a"/>
    <w:link w:val="aa"/>
    <w:uiPriority w:val="99"/>
    <w:unhideWhenUsed/>
    <w:rsid w:val="006D44E3"/>
    <w:pPr>
      <w:tabs>
        <w:tab w:val="center" w:pos="4153"/>
        <w:tab w:val="right" w:pos="8306"/>
      </w:tabs>
      <w:snapToGrid w:val="0"/>
      <w:jc w:val="left"/>
    </w:pPr>
    <w:rPr>
      <w:sz w:val="18"/>
      <w:szCs w:val="18"/>
    </w:rPr>
  </w:style>
  <w:style w:type="character" w:customStyle="1" w:styleId="aa">
    <w:name w:val="页脚 字符"/>
    <w:basedOn w:val="a0"/>
    <w:link w:val="a9"/>
    <w:uiPriority w:val="99"/>
    <w:rsid w:val="006D44E3"/>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lx</cp:lastModifiedBy>
  <cp:revision>22</cp:revision>
  <dcterms:created xsi:type="dcterms:W3CDTF">2019-01-03T05:44:00Z</dcterms:created>
  <dcterms:modified xsi:type="dcterms:W3CDTF">2021-04-14T08:58:00Z</dcterms:modified>
</cp:coreProperties>
</file>