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C99" w:rsidRDefault="00EA7E25">
      <w:r>
        <w:rPr>
          <w:rFonts w:hint="eastAsia"/>
        </w:rPr>
        <w:t>新能源科学与工程</w:t>
      </w:r>
    </w:p>
    <w:tbl>
      <w:tblPr>
        <w:tblpPr w:leftFromText="180" w:rightFromText="180" w:vertAnchor="page" w:horzAnchor="margin" w:tblpXSpec="center" w:tblpY="2596"/>
        <w:tblW w:w="11340" w:type="dxa"/>
        <w:tblLook w:val="04A0" w:firstRow="1" w:lastRow="0" w:firstColumn="1" w:lastColumn="0" w:noHBand="0" w:noVBand="1"/>
      </w:tblPr>
      <w:tblGrid>
        <w:gridCol w:w="3460"/>
        <w:gridCol w:w="3460"/>
        <w:gridCol w:w="1080"/>
        <w:gridCol w:w="2020"/>
        <w:gridCol w:w="1320"/>
      </w:tblGrid>
      <w:tr w:rsidR="00EA7E25" w:rsidRPr="00EA7E25" w:rsidTr="00EA7E25">
        <w:trPr>
          <w:trHeight w:val="34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7E25" w:rsidRPr="00EA7E25" w:rsidRDefault="00EA7E25" w:rsidP="00EA7E25">
            <w:pPr>
              <w:widowControl/>
              <w:jc w:val="left"/>
              <w:rPr>
                <w:rFonts w:ascii="Segoe UI" w:eastAsia="等线" w:hAnsi="Segoe UI" w:cs="Segoe UI"/>
                <w:b/>
                <w:bCs/>
                <w:color w:val="0F1115"/>
                <w:kern w:val="0"/>
                <w:sz w:val="24"/>
                <w:szCs w:val="24"/>
              </w:rPr>
            </w:pPr>
            <w:r w:rsidRPr="00EA7E25">
              <w:rPr>
                <w:rFonts w:ascii="Segoe UI" w:eastAsia="等线" w:hAnsi="Segoe UI" w:cs="Segoe UI"/>
                <w:b/>
                <w:bCs/>
                <w:color w:val="0F1115"/>
                <w:kern w:val="0"/>
                <w:sz w:val="24"/>
                <w:szCs w:val="24"/>
              </w:rPr>
              <w:t>数学课程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E25" w:rsidRPr="00EA7E25" w:rsidRDefault="00EA7E25" w:rsidP="00EA7E25">
            <w:pPr>
              <w:widowControl/>
              <w:jc w:val="left"/>
              <w:rPr>
                <w:rFonts w:ascii="Segoe UI" w:eastAsia="等线" w:hAnsi="Segoe UI" w:cs="Segoe UI"/>
                <w:b/>
                <w:bCs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E25" w:rsidRPr="00EA7E25" w:rsidRDefault="00EA7E25" w:rsidP="00EA7E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E25" w:rsidRPr="00EA7E25" w:rsidRDefault="00EA7E25" w:rsidP="00EA7E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E25" w:rsidRPr="00EA7E25" w:rsidRDefault="00EA7E25" w:rsidP="00EA7E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A7E25" w:rsidRPr="00EA7E25" w:rsidTr="00EA7E25">
        <w:trPr>
          <w:trHeight w:val="66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7E25" w:rsidRPr="00EA7E25" w:rsidRDefault="00EA7E25" w:rsidP="00EA7E25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EA7E25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课程代码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7E25" w:rsidRPr="00EA7E25" w:rsidRDefault="00EA7E25" w:rsidP="00EA7E25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EA7E25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7E25" w:rsidRPr="00EA7E25" w:rsidRDefault="00EA7E25" w:rsidP="00EA7E25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EA7E25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学分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7E25" w:rsidRPr="00EA7E25" w:rsidRDefault="00EA7E25" w:rsidP="00EA7E25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EA7E25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7E25" w:rsidRPr="00EA7E25" w:rsidRDefault="00EA7E25" w:rsidP="00EA7E25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EA7E25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修读学期</w:t>
            </w:r>
          </w:p>
        </w:tc>
      </w:tr>
      <w:tr w:rsidR="00EA7E25" w:rsidRPr="00EA7E25" w:rsidTr="00EA7E25">
        <w:trPr>
          <w:trHeight w:val="33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7E25" w:rsidRPr="00EA7E25" w:rsidRDefault="00EA7E25" w:rsidP="00EA7E25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EA7E25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22000210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7E25" w:rsidRPr="00EA7E25" w:rsidRDefault="00EA7E25" w:rsidP="00EA7E25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EA7E25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高等数学</w:t>
            </w:r>
            <w:r w:rsidRPr="00EA7E25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 xml:space="preserve"> A(1)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7E25" w:rsidRPr="00EA7E25" w:rsidRDefault="00EA7E25" w:rsidP="00EA7E25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EA7E25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7E25" w:rsidRPr="00EA7E25" w:rsidRDefault="00EA7E25" w:rsidP="00EA7E25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EA7E25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必修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7E25" w:rsidRPr="00EA7E25" w:rsidRDefault="00EA7E25" w:rsidP="00EA7E25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proofErr w:type="gramStart"/>
            <w:r w:rsidRPr="00EA7E25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一</w:t>
            </w:r>
            <w:proofErr w:type="gramEnd"/>
            <w:r w:rsidRPr="00EA7E25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/1</w:t>
            </w:r>
          </w:p>
        </w:tc>
      </w:tr>
      <w:tr w:rsidR="00EA7E25" w:rsidRPr="00EA7E25" w:rsidTr="00EA7E25">
        <w:trPr>
          <w:trHeight w:val="33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7E25" w:rsidRPr="00EA7E25" w:rsidRDefault="00EA7E25" w:rsidP="00EA7E25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EA7E25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22000220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7E25" w:rsidRPr="00EA7E25" w:rsidRDefault="00EA7E25" w:rsidP="00EA7E25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EA7E25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高等数学</w:t>
            </w:r>
            <w:r w:rsidRPr="00EA7E25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 xml:space="preserve"> A(2)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7E25" w:rsidRPr="00EA7E25" w:rsidRDefault="00EA7E25" w:rsidP="00EA7E25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EA7E25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7E25" w:rsidRPr="00EA7E25" w:rsidRDefault="00EA7E25" w:rsidP="00EA7E25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EA7E25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必修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7E25" w:rsidRPr="00EA7E25" w:rsidRDefault="00EA7E25" w:rsidP="00EA7E25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proofErr w:type="gramStart"/>
            <w:r w:rsidRPr="00EA7E25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一</w:t>
            </w:r>
            <w:proofErr w:type="gramEnd"/>
            <w:r w:rsidRPr="00EA7E25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/2</w:t>
            </w:r>
          </w:p>
        </w:tc>
      </w:tr>
      <w:tr w:rsidR="00EA7E25" w:rsidRPr="00EA7E25" w:rsidTr="00EA7E25">
        <w:trPr>
          <w:trHeight w:val="33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7E25" w:rsidRPr="00EA7E25" w:rsidRDefault="00EA7E25" w:rsidP="00EA7E25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EA7E25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22000622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7E25" w:rsidRPr="00EA7E25" w:rsidRDefault="00EA7E25" w:rsidP="00EA7E25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EA7E25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线性代数</w:t>
            </w:r>
            <w:r w:rsidRPr="00EA7E25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 xml:space="preserve"> B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7E25" w:rsidRPr="00EA7E25" w:rsidRDefault="00EA7E25" w:rsidP="00EA7E25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EA7E25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7E25" w:rsidRPr="00EA7E25" w:rsidRDefault="00EA7E25" w:rsidP="00EA7E25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EA7E25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必修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7E25" w:rsidRPr="00EA7E25" w:rsidRDefault="00EA7E25" w:rsidP="00EA7E25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proofErr w:type="gramStart"/>
            <w:r w:rsidRPr="00EA7E25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一</w:t>
            </w:r>
            <w:proofErr w:type="gramEnd"/>
            <w:r w:rsidRPr="00EA7E25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/2</w:t>
            </w:r>
          </w:p>
        </w:tc>
      </w:tr>
      <w:tr w:rsidR="00EA7E25" w:rsidRPr="00EA7E25" w:rsidTr="00EA7E25">
        <w:trPr>
          <w:trHeight w:val="33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7E25" w:rsidRPr="00EA7E25" w:rsidRDefault="00EA7E25" w:rsidP="00EA7E25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EA7E25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22000172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7E25" w:rsidRPr="00EA7E25" w:rsidRDefault="00EA7E25" w:rsidP="00EA7E25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EA7E25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概率论与数理统计</w:t>
            </w:r>
            <w:r w:rsidRPr="00EA7E25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 xml:space="preserve"> B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7E25" w:rsidRPr="00EA7E25" w:rsidRDefault="00EA7E25" w:rsidP="00EA7E25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EA7E25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7E25" w:rsidRPr="00EA7E25" w:rsidRDefault="00EA7E25" w:rsidP="00EA7E25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EA7E25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必修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7E25" w:rsidRPr="00EA7E25" w:rsidRDefault="00EA7E25" w:rsidP="00EA7E25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EA7E25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二</w:t>
            </w:r>
            <w:r w:rsidRPr="00EA7E25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/1</w:t>
            </w:r>
          </w:p>
        </w:tc>
      </w:tr>
      <w:tr w:rsidR="00EA7E25" w:rsidRPr="00EA7E25" w:rsidTr="00EA7E25">
        <w:trPr>
          <w:trHeight w:val="33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7E25" w:rsidRPr="00EA7E25" w:rsidRDefault="00EA7E25" w:rsidP="00EA7E25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EA7E25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11002091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7E25" w:rsidRPr="00EA7E25" w:rsidRDefault="00EA7E25" w:rsidP="00EA7E25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EA7E25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计算方法</w:t>
            </w:r>
            <w:r w:rsidRPr="00EA7E25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 xml:space="preserve"> B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7E25" w:rsidRPr="00EA7E25" w:rsidRDefault="00EA7E25" w:rsidP="00EA7E25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EA7E25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7E25" w:rsidRPr="00EA7E25" w:rsidRDefault="00EA7E25" w:rsidP="00EA7E25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EA7E25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必修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7E25" w:rsidRPr="00EA7E25" w:rsidRDefault="00EA7E25" w:rsidP="00EA7E25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EA7E25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二</w:t>
            </w:r>
            <w:r w:rsidRPr="00EA7E25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/1</w:t>
            </w:r>
          </w:p>
        </w:tc>
      </w:tr>
      <w:tr w:rsidR="00EA7E25" w:rsidRPr="00EA7E25" w:rsidTr="00EA7E25">
        <w:trPr>
          <w:trHeight w:val="33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7E25" w:rsidRPr="00EA7E25" w:rsidRDefault="00EA7E25" w:rsidP="00EA7E25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</w:pPr>
            <w:r w:rsidRPr="00EA7E25"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7E25" w:rsidRPr="00EA7E25" w:rsidRDefault="00EA7E25" w:rsidP="00EA7E25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</w:pPr>
            <w:r w:rsidRPr="00EA7E25"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  <w:t>5</w:t>
            </w:r>
            <w:r w:rsidRPr="00EA7E25"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  <w:t>门课程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7E25" w:rsidRPr="00EA7E25" w:rsidRDefault="00EA7E25" w:rsidP="00EA7E25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</w:pPr>
            <w:r w:rsidRPr="00EA7E25"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  <w:t>19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7E25" w:rsidRPr="00EA7E25" w:rsidRDefault="00EA7E25" w:rsidP="00EA7E25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</w:pPr>
            <w:r w:rsidRPr="00EA7E25"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  <w:t>学分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7E25" w:rsidRPr="00EA7E25" w:rsidRDefault="00EA7E25" w:rsidP="00EA7E25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</w:pPr>
          </w:p>
        </w:tc>
      </w:tr>
      <w:tr w:rsidR="00EA7E25" w:rsidRPr="00EA7E25" w:rsidTr="00EA7E25">
        <w:trPr>
          <w:trHeight w:val="69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7E25" w:rsidRPr="00EA7E25" w:rsidRDefault="00EA7E25" w:rsidP="00EA7E25">
            <w:pPr>
              <w:widowControl/>
              <w:jc w:val="left"/>
              <w:rPr>
                <w:rFonts w:ascii="Segoe UI" w:eastAsia="等线" w:hAnsi="Segoe UI" w:cs="Segoe UI"/>
                <w:color w:val="0F1115"/>
                <w:kern w:val="0"/>
                <w:sz w:val="24"/>
                <w:szCs w:val="24"/>
              </w:rPr>
            </w:pPr>
            <w:r w:rsidRPr="00EA7E25">
              <w:rPr>
                <w:rFonts w:ascii="Segoe UI" w:eastAsia="等线" w:hAnsi="Segoe UI" w:cs="Segoe UI"/>
                <w:color w:val="0F1115"/>
                <w:kern w:val="0"/>
                <w:sz w:val="24"/>
                <w:szCs w:val="24"/>
              </w:rPr>
              <w:t>数学课程学分占比</w:t>
            </w:r>
            <w:r w:rsidRPr="00EA7E25">
              <w:rPr>
                <w:rFonts w:ascii="Segoe UI" w:eastAsia="等线" w:hAnsi="Segoe UI" w:cs="Segoe UI"/>
                <w:color w:val="0F1115"/>
                <w:kern w:val="0"/>
                <w:sz w:val="24"/>
                <w:szCs w:val="24"/>
              </w:rPr>
              <w:t>: 19.0 / 160 ≈ 11.9%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E25" w:rsidRPr="00EA7E25" w:rsidRDefault="00EA7E25" w:rsidP="00EA7E25">
            <w:pPr>
              <w:widowControl/>
              <w:jc w:val="left"/>
              <w:rPr>
                <w:rFonts w:ascii="Segoe UI" w:eastAsia="等线" w:hAnsi="Segoe UI" w:cs="Segoe UI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E25" w:rsidRPr="00EA7E25" w:rsidRDefault="00EA7E25" w:rsidP="00EA7E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E25" w:rsidRPr="00EA7E25" w:rsidRDefault="00EA7E25" w:rsidP="00EA7E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E25" w:rsidRPr="00EA7E25" w:rsidRDefault="00EA7E25" w:rsidP="00EA7E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EA7E25" w:rsidRDefault="00EA7E25"/>
    <w:p w:rsidR="00EA7E25" w:rsidRPr="00EA7E25" w:rsidRDefault="00EA7E25" w:rsidP="00EA7E25"/>
    <w:p w:rsidR="00EA7E25" w:rsidRPr="00EA7E25" w:rsidRDefault="00EA7E25" w:rsidP="00EA7E25"/>
    <w:tbl>
      <w:tblPr>
        <w:tblpPr w:leftFromText="180" w:rightFromText="180" w:vertAnchor="page" w:horzAnchor="margin" w:tblpXSpec="center" w:tblpY="9526"/>
        <w:tblW w:w="11340" w:type="dxa"/>
        <w:tblLook w:val="04A0" w:firstRow="1" w:lastRow="0" w:firstColumn="1" w:lastColumn="0" w:noHBand="0" w:noVBand="1"/>
      </w:tblPr>
      <w:tblGrid>
        <w:gridCol w:w="3460"/>
        <w:gridCol w:w="3460"/>
        <w:gridCol w:w="1080"/>
        <w:gridCol w:w="2020"/>
        <w:gridCol w:w="1320"/>
      </w:tblGrid>
      <w:tr w:rsidR="00EA7E25" w:rsidRPr="00EA7E25" w:rsidTr="00EA7E25">
        <w:trPr>
          <w:trHeight w:val="34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7E25" w:rsidRPr="00EA7E25" w:rsidRDefault="00EA7E25" w:rsidP="00EA7E25">
            <w:pPr>
              <w:widowControl/>
              <w:jc w:val="left"/>
              <w:rPr>
                <w:rFonts w:ascii="Segoe UI" w:eastAsia="等线" w:hAnsi="Segoe UI" w:cs="Segoe UI"/>
                <w:b/>
                <w:bCs/>
                <w:color w:val="0F1115"/>
                <w:kern w:val="0"/>
                <w:sz w:val="24"/>
                <w:szCs w:val="24"/>
              </w:rPr>
            </w:pPr>
            <w:r w:rsidRPr="00EA7E25">
              <w:rPr>
                <w:rFonts w:ascii="Segoe UI" w:eastAsia="等线" w:hAnsi="Segoe UI" w:cs="Segoe UI"/>
                <w:b/>
                <w:bCs/>
                <w:color w:val="0F1115"/>
                <w:kern w:val="0"/>
                <w:sz w:val="24"/>
                <w:szCs w:val="24"/>
              </w:rPr>
              <w:t>物理课程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E25" w:rsidRPr="00EA7E25" w:rsidRDefault="00EA7E25" w:rsidP="00EA7E25">
            <w:pPr>
              <w:widowControl/>
              <w:jc w:val="left"/>
              <w:rPr>
                <w:rFonts w:ascii="Segoe UI" w:eastAsia="等线" w:hAnsi="Segoe UI" w:cs="Segoe UI"/>
                <w:b/>
                <w:bCs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E25" w:rsidRPr="00EA7E25" w:rsidRDefault="00EA7E25" w:rsidP="00EA7E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E25" w:rsidRPr="00EA7E25" w:rsidRDefault="00EA7E25" w:rsidP="00EA7E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E25" w:rsidRPr="00EA7E25" w:rsidRDefault="00EA7E25" w:rsidP="00EA7E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A7E25" w:rsidRPr="00EA7E25" w:rsidTr="00EA7E25">
        <w:trPr>
          <w:trHeight w:val="66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7E25" w:rsidRPr="00EA7E25" w:rsidRDefault="00EA7E25" w:rsidP="00EA7E25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EA7E25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课程代码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7E25" w:rsidRPr="00EA7E25" w:rsidRDefault="00EA7E25" w:rsidP="00EA7E25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EA7E25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7E25" w:rsidRPr="00EA7E25" w:rsidRDefault="00EA7E25" w:rsidP="00EA7E25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EA7E25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学分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7E25" w:rsidRPr="00EA7E25" w:rsidRDefault="00EA7E25" w:rsidP="00EA7E25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EA7E25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7E25" w:rsidRPr="00EA7E25" w:rsidRDefault="00EA7E25" w:rsidP="00EA7E25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EA7E25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修读学期</w:t>
            </w:r>
          </w:p>
        </w:tc>
      </w:tr>
      <w:tr w:rsidR="00EA7E25" w:rsidRPr="00EA7E25" w:rsidTr="00EA7E25">
        <w:trPr>
          <w:trHeight w:val="33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7E25" w:rsidRPr="00EA7E25" w:rsidRDefault="00EA7E25" w:rsidP="00EA7E25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EA7E25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22000050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7E25" w:rsidRPr="00EA7E25" w:rsidRDefault="00EA7E25" w:rsidP="00EA7E25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EA7E25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大学物理</w:t>
            </w:r>
            <w:r w:rsidRPr="00EA7E25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 xml:space="preserve"> A(1)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7E25" w:rsidRPr="00EA7E25" w:rsidRDefault="00EA7E25" w:rsidP="00EA7E25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EA7E25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7E25" w:rsidRPr="00EA7E25" w:rsidRDefault="00EA7E25" w:rsidP="00EA7E25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EA7E25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必修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7E25" w:rsidRPr="00EA7E25" w:rsidRDefault="00EA7E25" w:rsidP="00EA7E25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proofErr w:type="gramStart"/>
            <w:r w:rsidRPr="00EA7E25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一</w:t>
            </w:r>
            <w:proofErr w:type="gramEnd"/>
            <w:r w:rsidRPr="00EA7E25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/2</w:t>
            </w:r>
          </w:p>
        </w:tc>
      </w:tr>
      <w:tr w:rsidR="00EA7E25" w:rsidRPr="00EA7E25" w:rsidTr="00EA7E25">
        <w:trPr>
          <w:trHeight w:val="33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7E25" w:rsidRPr="00EA7E25" w:rsidRDefault="00EA7E25" w:rsidP="00EA7E25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EA7E25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22000060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7E25" w:rsidRPr="00EA7E25" w:rsidRDefault="00EA7E25" w:rsidP="00EA7E25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EA7E25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大学物理</w:t>
            </w:r>
            <w:r w:rsidRPr="00EA7E25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 xml:space="preserve"> A(2)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7E25" w:rsidRPr="00EA7E25" w:rsidRDefault="00EA7E25" w:rsidP="00EA7E25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EA7E25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7E25" w:rsidRPr="00EA7E25" w:rsidRDefault="00EA7E25" w:rsidP="00EA7E25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EA7E25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必修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7E25" w:rsidRPr="00EA7E25" w:rsidRDefault="00EA7E25" w:rsidP="00EA7E25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EA7E25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二</w:t>
            </w:r>
            <w:r w:rsidRPr="00EA7E25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/1</w:t>
            </w:r>
          </w:p>
        </w:tc>
      </w:tr>
      <w:tr w:rsidR="00EA7E25" w:rsidRPr="00EA7E25" w:rsidTr="00EA7E25">
        <w:trPr>
          <w:trHeight w:val="33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7E25" w:rsidRPr="00EA7E25" w:rsidRDefault="00EA7E25" w:rsidP="00EA7E25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EA7E25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22100040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7E25" w:rsidRPr="00EA7E25" w:rsidRDefault="00EA7E25" w:rsidP="00EA7E25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EA7E25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大学物理实验</w:t>
            </w:r>
            <w:r w:rsidRPr="00EA7E25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(1)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7E25" w:rsidRPr="00EA7E25" w:rsidRDefault="00EA7E25" w:rsidP="00EA7E25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EA7E25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0.5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7E25" w:rsidRPr="00EA7E25" w:rsidRDefault="00EA7E25" w:rsidP="00EA7E25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EA7E25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必修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7E25" w:rsidRPr="00EA7E25" w:rsidRDefault="00EA7E25" w:rsidP="00EA7E25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EA7E25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二</w:t>
            </w:r>
            <w:r w:rsidRPr="00EA7E25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/1</w:t>
            </w:r>
          </w:p>
        </w:tc>
      </w:tr>
      <w:tr w:rsidR="00EA7E25" w:rsidRPr="00EA7E25" w:rsidTr="00EA7E25">
        <w:trPr>
          <w:trHeight w:val="33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7E25" w:rsidRPr="00EA7E25" w:rsidRDefault="00EA7E25" w:rsidP="00EA7E25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</w:pPr>
            <w:r w:rsidRPr="00EA7E25"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7E25" w:rsidRPr="00EA7E25" w:rsidRDefault="00EA7E25" w:rsidP="00EA7E25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</w:pPr>
            <w:r w:rsidRPr="00EA7E25"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  <w:t>3</w:t>
            </w:r>
            <w:r w:rsidRPr="00EA7E25"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  <w:t>门课程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7E25" w:rsidRPr="00EA7E25" w:rsidRDefault="00EA7E25" w:rsidP="00EA7E25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</w:pPr>
            <w:r w:rsidRPr="00EA7E25"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  <w:t>8.5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7E25" w:rsidRPr="00EA7E25" w:rsidRDefault="00EA7E25" w:rsidP="00EA7E25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</w:pPr>
            <w:r w:rsidRPr="00EA7E25"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  <w:t>学分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7E25" w:rsidRPr="00EA7E25" w:rsidRDefault="00EA7E25" w:rsidP="00EA7E25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</w:pPr>
          </w:p>
        </w:tc>
      </w:tr>
      <w:tr w:rsidR="00EA7E25" w:rsidRPr="00EA7E25" w:rsidTr="00EA7E25">
        <w:trPr>
          <w:trHeight w:val="69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7E25" w:rsidRPr="00EA7E25" w:rsidRDefault="00EA7E25" w:rsidP="00EA7E25">
            <w:pPr>
              <w:widowControl/>
              <w:jc w:val="left"/>
              <w:rPr>
                <w:rFonts w:ascii="Segoe UI" w:eastAsia="等线" w:hAnsi="Segoe UI" w:cs="Segoe UI"/>
                <w:color w:val="0F1115"/>
                <w:kern w:val="0"/>
                <w:sz w:val="24"/>
                <w:szCs w:val="24"/>
              </w:rPr>
            </w:pPr>
            <w:r w:rsidRPr="00EA7E25">
              <w:rPr>
                <w:rFonts w:ascii="Segoe UI" w:eastAsia="等线" w:hAnsi="Segoe UI" w:cs="Segoe UI"/>
                <w:color w:val="0F1115"/>
                <w:kern w:val="0"/>
                <w:sz w:val="24"/>
                <w:szCs w:val="24"/>
              </w:rPr>
              <w:t>物理课程学分占比</w:t>
            </w:r>
            <w:r w:rsidRPr="00EA7E25">
              <w:rPr>
                <w:rFonts w:ascii="Segoe UI" w:eastAsia="等线" w:hAnsi="Segoe UI" w:cs="Segoe UI"/>
                <w:color w:val="0F1115"/>
                <w:kern w:val="0"/>
                <w:sz w:val="24"/>
                <w:szCs w:val="24"/>
              </w:rPr>
              <w:t>: 8.5 / 160 ≈ 5.3%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E25" w:rsidRPr="00EA7E25" w:rsidRDefault="00EA7E25" w:rsidP="00EA7E25">
            <w:pPr>
              <w:widowControl/>
              <w:jc w:val="left"/>
              <w:rPr>
                <w:rFonts w:ascii="Segoe UI" w:eastAsia="等线" w:hAnsi="Segoe UI" w:cs="Segoe UI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E25" w:rsidRPr="00EA7E25" w:rsidRDefault="00EA7E25" w:rsidP="00EA7E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E25" w:rsidRPr="00EA7E25" w:rsidRDefault="00EA7E25" w:rsidP="00EA7E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E25" w:rsidRPr="00EA7E25" w:rsidRDefault="00EA7E25" w:rsidP="00EA7E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EA7E25" w:rsidRPr="00EA7E25" w:rsidRDefault="00EA7E25" w:rsidP="00EA7E25"/>
    <w:p w:rsidR="00EA7E25" w:rsidRPr="00EA7E25" w:rsidRDefault="00EA7E25" w:rsidP="00EA7E25"/>
    <w:p w:rsidR="00EA7E25" w:rsidRPr="00EA7E25" w:rsidRDefault="00EA7E25" w:rsidP="00EA7E25"/>
    <w:tbl>
      <w:tblPr>
        <w:tblpPr w:leftFromText="180" w:rightFromText="180" w:horzAnchor="margin" w:tblpXSpec="center" w:tblpY="1125"/>
        <w:tblW w:w="11620" w:type="dxa"/>
        <w:tblLook w:val="04A0" w:firstRow="1" w:lastRow="0" w:firstColumn="1" w:lastColumn="0" w:noHBand="0" w:noVBand="1"/>
      </w:tblPr>
      <w:tblGrid>
        <w:gridCol w:w="3460"/>
        <w:gridCol w:w="3460"/>
        <w:gridCol w:w="1080"/>
        <w:gridCol w:w="2020"/>
        <w:gridCol w:w="1600"/>
      </w:tblGrid>
      <w:tr w:rsidR="00556747" w:rsidRPr="00556747" w:rsidTr="00556747">
        <w:trPr>
          <w:trHeight w:val="34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747" w:rsidRPr="00556747" w:rsidRDefault="00556747" w:rsidP="00556747">
            <w:pPr>
              <w:widowControl/>
              <w:jc w:val="left"/>
              <w:rPr>
                <w:rFonts w:ascii="Segoe UI" w:eastAsia="等线" w:hAnsi="Segoe UI" w:cs="Segoe UI"/>
                <w:b/>
                <w:bCs/>
                <w:color w:val="0F1115"/>
                <w:kern w:val="0"/>
                <w:sz w:val="24"/>
                <w:szCs w:val="24"/>
              </w:rPr>
            </w:pPr>
            <w:r w:rsidRPr="00556747">
              <w:rPr>
                <w:rFonts w:ascii="Segoe UI" w:eastAsia="等线" w:hAnsi="Segoe UI" w:cs="Segoe UI"/>
                <w:b/>
                <w:bCs/>
                <w:color w:val="0F1115"/>
                <w:kern w:val="0"/>
                <w:sz w:val="24"/>
                <w:szCs w:val="24"/>
              </w:rPr>
              <w:lastRenderedPageBreak/>
              <w:t>化学课程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47" w:rsidRPr="00556747" w:rsidRDefault="00556747" w:rsidP="00556747">
            <w:pPr>
              <w:widowControl/>
              <w:jc w:val="left"/>
              <w:rPr>
                <w:rFonts w:ascii="Segoe UI" w:eastAsia="等线" w:hAnsi="Segoe UI" w:cs="Segoe UI"/>
                <w:b/>
                <w:bCs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47" w:rsidRPr="00556747" w:rsidRDefault="00556747" w:rsidP="0055674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47" w:rsidRPr="00556747" w:rsidRDefault="00556747" w:rsidP="0055674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47" w:rsidRPr="00556747" w:rsidRDefault="00556747" w:rsidP="0055674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56747" w:rsidRPr="00556747" w:rsidTr="00556747">
        <w:trPr>
          <w:trHeight w:val="33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747" w:rsidRPr="00556747" w:rsidRDefault="00556747" w:rsidP="00556747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556747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课程代码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747" w:rsidRPr="00556747" w:rsidRDefault="00556747" w:rsidP="00556747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556747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747" w:rsidRPr="00556747" w:rsidRDefault="00556747" w:rsidP="00556747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556747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学分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747" w:rsidRPr="00556747" w:rsidRDefault="00556747" w:rsidP="00556747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556747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747" w:rsidRPr="00556747" w:rsidRDefault="00556747" w:rsidP="00556747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556747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修读学期</w:t>
            </w:r>
          </w:p>
        </w:tc>
      </w:tr>
      <w:tr w:rsidR="00556747" w:rsidRPr="00556747" w:rsidTr="00556747">
        <w:trPr>
          <w:trHeight w:val="33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747" w:rsidRPr="00556747" w:rsidRDefault="00556747" w:rsidP="00556747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556747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22000762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747" w:rsidRPr="00556747" w:rsidRDefault="00556747" w:rsidP="00556747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556747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普通化学</w:t>
            </w:r>
            <w:r w:rsidRPr="00556747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 xml:space="preserve"> B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747" w:rsidRPr="00556747" w:rsidRDefault="00556747" w:rsidP="00556747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556747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747" w:rsidRPr="00556747" w:rsidRDefault="00556747" w:rsidP="00556747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556747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必修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747" w:rsidRPr="00556747" w:rsidRDefault="00556747" w:rsidP="00556747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proofErr w:type="gramStart"/>
            <w:r w:rsidRPr="00556747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一</w:t>
            </w:r>
            <w:proofErr w:type="gramEnd"/>
            <w:r w:rsidRPr="00556747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/1</w:t>
            </w:r>
          </w:p>
        </w:tc>
      </w:tr>
      <w:tr w:rsidR="00556747" w:rsidRPr="00556747" w:rsidTr="00556747">
        <w:trPr>
          <w:trHeight w:val="33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747" w:rsidRPr="00556747" w:rsidRDefault="00556747" w:rsidP="00556747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556747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22100140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747" w:rsidRPr="00556747" w:rsidRDefault="00556747" w:rsidP="00556747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556747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普通化学实验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747" w:rsidRPr="00556747" w:rsidRDefault="00556747" w:rsidP="00556747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556747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0.5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747" w:rsidRPr="00556747" w:rsidRDefault="00556747" w:rsidP="00556747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556747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必修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747" w:rsidRPr="00556747" w:rsidRDefault="00556747" w:rsidP="00556747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proofErr w:type="gramStart"/>
            <w:r w:rsidRPr="00556747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一</w:t>
            </w:r>
            <w:proofErr w:type="gramEnd"/>
            <w:r w:rsidRPr="00556747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/1</w:t>
            </w:r>
          </w:p>
        </w:tc>
      </w:tr>
      <w:tr w:rsidR="00556747" w:rsidRPr="00556747" w:rsidTr="00556747">
        <w:trPr>
          <w:trHeight w:val="33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747" w:rsidRPr="00556747" w:rsidRDefault="00556747" w:rsidP="00556747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</w:pPr>
            <w:r w:rsidRPr="00556747"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747" w:rsidRPr="00556747" w:rsidRDefault="00556747" w:rsidP="00556747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</w:pPr>
            <w:r w:rsidRPr="00556747"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  <w:t>2</w:t>
            </w:r>
            <w:r w:rsidRPr="00556747"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  <w:t>门课程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747" w:rsidRPr="00556747" w:rsidRDefault="00556747" w:rsidP="00556747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</w:pPr>
            <w:r w:rsidRPr="00556747"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  <w:t>2.5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747" w:rsidRPr="00556747" w:rsidRDefault="00556747" w:rsidP="00556747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</w:pPr>
            <w:r w:rsidRPr="00556747"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  <w:t>学分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747" w:rsidRPr="00556747" w:rsidRDefault="00556747" w:rsidP="00556747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</w:pPr>
          </w:p>
        </w:tc>
      </w:tr>
      <w:tr w:rsidR="00556747" w:rsidRPr="00556747" w:rsidTr="00556747">
        <w:trPr>
          <w:trHeight w:val="69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747" w:rsidRPr="00556747" w:rsidRDefault="00556747" w:rsidP="00556747">
            <w:pPr>
              <w:widowControl/>
              <w:jc w:val="left"/>
              <w:rPr>
                <w:rFonts w:ascii="Segoe UI" w:eastAsia="等线" w:hAnsi="Segoe UI" w:cs="Segoe UI"/>
                <w:color w:val="0F1115"/>
                <w:kern w:val="0"/>
                <w:sz w:val="24"/>
                <w:szCs w:val="24"/>
              </w:rPr>
            </w:pPr>
            <w:r w:rsidRPr="00556747">
              <w:rPr>
                <w:rFonts w:ascii="Segoe UI" w:eastAsia="等线" w:hAnsi="Segoe UI" w:cs="Segoe UI"/>
                <w:color w:val="0F1115"/>
                <w:kern w:val="0"/>
                <w:sz w:val="24"/>
                <w:szCs w:val="24"/>
              </w:rPr>
              <w:t>化学课程学分占比</w:t>
            </w:r>
            <w:r w:rsidRPr="00556747">
              <w:rPr>
                <w:rFonts w:ascii="Segoe UI" w:eastAsia="等线" w:hAnsi="Segoe UI" w:cs="Segoe UI"/>
                <w:color w:val="0F1115"/>
                <w:kern w:val="0"/>
                <w:sz w:val="24"/>
                <w:szCs w:val="24"/>
              </w:rPr>
              <w:t>: 2.5 / 160 ≈ 1.6%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47" w:rsidRPr="00556747" w:rsidRDefault="00556747" w:rsidP="00556747">
            <w:pPr>
              <w:widowControl/>
              <w:jc w:val="left"/>
              <w:rPr>
                <w:rFonts w:ascii="Segoe UI" w:eastAsia="等线" w:hAnsi="Segoe UI" w:cs="Segoe UI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47" w:rsidRPr="00556747" w:rsidRDefault="00556747" w:rsidP="0055674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47" w:rsidRPr="00556747" w:rsidRDefault="00556747" w:rsidP="0055674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47" w:rsidRPr="00556747" w:rsidRDefault="00556747" w:rsidP="0055674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EA7E25" w:rsidRPr="00EA7E25" w:rsidRDefault="00EA7E25" w:rsidP="00EA7E25"/>
    <w:p w:rsidR="00EA7E25" w:rsidRPr="00EA7E25" w:rsidRDefault="00EA7E25" w:rsidP="00EA7E25"/>
    <w:p w:rsidR="00EA7E25" w:rsidRPr="00EA7E25" w:rsidRDefault="00EA7E25" w:rsidP="00EA7E25"/>
    <w:p w:rsidR="00EA7E25" w:rsidRPr="00EA7E25" w:rsidRDefault="00EA7E25" w:rsidP="00EA7E25">
      <w:bookmarkStart w:id="0" w:name="_GoBack"/>
      <w:bookmarkEnd w:id="0"/>
    </w:p>
    <w:tbl>
      <w:tblPr>
        <w:tblpPr w:leftFromText="180" w:rightFromText="180" w:vertAnchor="page" w:horzAnchor="margin" w:tblpXSpec="center" w:tblpY="7561"/>
        <w:tblW w:w="10020" w:type="dxa"/>
        <w:tblLook w:val="04A0" w:firstRow="1" w:lastRow="0" w:firstColumn="1" w:lastColumn="0" w:noHBand="0" w:noVBand="1"/>
      </w:tblPr>
      <w:tblGrid>
        <w:gridCol w:w="3460"/>
        <w:gridCol w:w="3460"/>
        <w:gridCol w:w="1160"/>
        <w:gridCol w:w="1940"/>
      </w:tblGrid>
      <w:tr w:rsidR="00556747" w:rsidRPr="00556747" w:rsidTr="00556747">
        <w:trPr>
          <w:trHeight w:val="34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747" w:rsidRPr="00556747" w:rsidRDefault="00556747" w:rsidP="00556747">
            <w:pPr>
              <w:widowControl/>
              <w:jc w:val="left"/>
              <w:rPr>
                <w:rFonts w:ascii="Segoe UI" w:eastAsia="等线" w:hAnsi="Segoe UI" w:cs="Segoe UI"/>
                <w:b/>
                <w:bCs/>
                <w:color w:val="0F1115"/>
                <w:kern w:val="0"/>
                <w:sz w:val="24"/>
                <w:szCs w:val="24"/>
              </w:rPr>
            </w:pPr>
            <w:r w:rsidRPr="00556747">
              <w:rPr>
                <w:rFonts w:ascii="Segoe UI" w:eastAsia="等线" w:hAnsi="Segoe UI" w:cs="Segoe UI"/>
                <w:b/>
                <w:bCs/>
                <w:color w:val="0F1115"/>
                <w:kern w:val="0"/>
                <w:sz w:val="24"/>
                <w:szCs w:val="24"/>
              </w:rPr>
              <w:t>统计总结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47" w:rsidRPr="00556747" w:rsidRDefault="00556747" w:rsidP="00556747">
            <w:pPr>
              <w:widowControl/>
              <w:jc w:val="left"/>
              <w:rPr>
                <w:rFonts w:ascii="Segoe UI" w:eastAsia="等线" w:hAnsi="Segoe UI" w:cs="Segoe UI"/>
                <w:b/>
                <w:bCs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47" w:rsidRPr="00556747" w:rsidRDefault="00556747" w:rsidP="0055674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47" w:rsidRPr="00556747" w:rsidRDefault="00556747" w:rsidP="0055674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56747" w:rsidRPr="00556747" w:rsidTr="00556747">
        <w:trPr>
          <w:trHeight w:val="33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747" w:rsidRPr="00556747" w:rsidRDefault="00556747" w:rsidP="00556747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556747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科目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747" w:rsidRPr="00556747" w:rsidRDefault="00556747" w:rsidP="00556747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556747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课程数量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747" w:rsidRPr="00556747" w:rsidRDefault="00556747" w:rsidP="00556747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556747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总学分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747" w:rsidRPr="00556747" w:rsidRDefault="00556747" w:rsidP="00556747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556747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占总学分比例</w:t>
            </w:r>
          </w:p>
        </w:tc>
      </w:tr>
      <w:tr w:rsidR="00556747" w:rsidRPr="00556747" w:rsidTr="00556747">
        <w:trPr>
          <w:trHeight w:val="33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747" w:rsidRPr="00556747" w:rsidRDefault="00556747" w:rsidP="00556747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556747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747" w:rsidRPr="00556747" w:rsidRDefault="00556747" w:rsidP="00556747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556747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747" w:rsidRPr="00556747" w:rsidRDefault="00556747" w:rsidP="00556747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556747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19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747" w:rsidRPr="00556747" w:rsidRDefault="00556747" w:rsidP="00556747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556747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约</w:t>
            </w:r>
            <w:r w:rsidRPr="00556747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11.9%</w:t>
            </w:r>
          </w:p>
        </w:tc>
      </w:tr>
      <w:tr w:rsidR="00556747" w:rsidRPr="00556747" w:rsidTr="00556747">
        <w:trPr>
          <w:trHeight w:val="33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747" w:rsidRPr="00556747" w:rsidRDefault="00556747" w:rsidP="00556747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556747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物理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747" w:rsidRPr="00556747" w:rsidRDefault="00556747" w:rsidP="00556747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556747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747" w:rsidRPr="00556747" w:rsidRDefault="00556747" w:rsidP="00556747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556747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8.5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747" w:rsidRPr="00556747" w:rsidRDefault="00556747" w:rsidP="00556747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556747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约</w:t>
            </w:r>
            <w:r w:rsidRPr="00556747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5.3%</w:t>
            </w:r>
          </w:p>
        </w:tc>
      </w:tr>
      <w:tr w:rsidR="00556747" w:rsidRPr="00556747" w:rsidTr="00556747">
        <w:trPr>
          <w:trHeight w:val="33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747" w:rsidRPr="00556747" w:rsidRDefault="00556747" w:rsidP="00556747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556747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747" w:rsidRPr="00556747" w:rsidRDefault="00556747" w:rsidP="00556747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556747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747" w:rsidRPr="00556747" w:rsidRDefault="00556747" w:rsidP="00556747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556747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2.5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747" w:rsidRPr="00556747" w:rsidRDefault="00556747" w:rsidP="00556747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color w:val="000000"/>
                <w:kern w:val="0"/>
                <w:sz w:val="22"/>
              </w:rPr>
            </w:pPr>
            <w:r w:rsidRPr="00556747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约</w:t>
            </w:r>
            <w:r w:rsidRPr="00556747">
              <w:rPr>
                <w:rFonts w:ascii="Segoe UI" w:eastAsia="等线" w:hAnsi="Segoe UI" w:cs="Segoe UI"/>
                <w:color w:val="000000"/>
                <w:kern w:val="0"/>
                <w:sz w:val="22"/>
              </w:rPr>
              <w:t>1.6%</w:t>
            </w:r>
          </w:p>
        </w:tc>
      </w:tr>
      <w:tr w:rsidR="00556747" w:rsidRPr="00556747" w:rsidTr="00556747">
        <w:trPr>
          <w:trHeight w:val="33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747" w:rsidRPr="00556747" w:rsidRDefault="00556747" w:rsidP="00556747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</w:pPr>
            <w:r w:rsidRPr="00556747"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  <w:t>数理化总计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747" w:rsidRPr="00556747" w:rsidRDefault="00556747" w:rsidP="00556747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</w:pPr>
            <w:r w:rsidRPr="00556747"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747" w:rsidRPr="00556747" w:rsidRDefault="00556747" w:rsidP="00556747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</w:pPr>
            <w:r w:rsidRPr="00556747"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  <w:t>30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747" w:rsidRPr="00556747" w:rsidRDefault="00556747" w:rsidP="00556747">
            <w:pPr>
              <w:widowControl/>
              <w:ind w:firstLineChars="100" w:firstLine="220"/>
              <w:jc w:val="left"/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</w:pPr>
            <w:r w:rsidRPr="00556747"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  <w:t>约</w:t>
            </w:r>
            <w:r w:rsidRPr="00556747">
              <w:rPr>
                <w:rFonts w:ascii="Segoe UI" w:eastAsia="等线" w:hAnsi="Segoe UI" w:cs="Segoe UI"/>
                <w:b/>
                <w:bCs/>
                <w:color w:val="000000"/>
                <w:kern w:val="0"/>
                <w:sz w:val="22"/>
              </w:rPr>
              <w:t>18.8%</w:t>
            </w:r>
          </w:p>
        </w:tc>
      </w:tr>
    </w:tbl>
    <w:p w:rsidR="00EA7E25" w:rsidRPr="00EA7E25" w:rsidRDefault="00EA7E25" w:rsidP="00EA7E25"/>
    <w:p w:rsidR="00EA7E25" w:rsidRPr="00EA7E25" w:rsidRDefault="00EA7E25" w:rsidP="00EA7E25"/>
    <w:p w:rsidR="00EA7E25" w:rsidRPr="00EA7E25" w:rsidRDefault="00EA7E25" w:rsidP="00EA7E25"/>
    <w:p w:rsidR="00EA7E25" w:rsidRPr="00EA7E25" w:rsidRDefault="00EA7E25" w:rsidP="00EA7E25"/>
    <w:p w:rsidR="00EA7E25" w:rsidRPr="00EA7E25" w:rsidRDefault="00EA7E25" w:rsidP="00EA7E25"/>
    <w:p w:rsidR="00EA7E25" w:rsidRPr="00EA7E25" w:rsidRDefault="00EA7E25" w:rsidP="00EA7E25"/>
    <w:sectPr w:rsidR="00EA7E25" w:rsidRPr="00EA7E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B76"/>
    <w:rsid w:val="00194B76"/>
    <w:rsid w:val="00284C99"/>
    <w:rsid w:val="00556747"/>
    <w:rsid w:val="00A14F3F"/>
    <w:rsid w:val="00EA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175E7"/>
  <w15:chartTrackingRefBased/>
  <w15:docId w15:val="{F5D01618-BC53-4DAA-BEFB-ADEF9836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5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5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2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2025-10-28T07:51:00Z</dcterms:created>
  <dcterms:modified xsi:type="dcterms:W3CDTF">2025-10-29T01:24:00Z</dcterms:modified>
</cp:coreProperties>
</file>