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2F" w:rsidRDefault="008207BA">
      <w:r w:rsidRPr="008207BA">
        <w:rPr>
          <w:rFonts w:hint="eastAsia"/>
        </w:rPr>
        <w:t>智能科学与技术（</w:t>
      </w:r>
      <w:r w:rsidRPr="008207BA">
        <w:t>1207）</w:t>
      </w:r>
    </w:p>
    <w:p w:rsidR="008207BA" w:rsidRPr="008207BA" w:rsidRDefault="008207BA" w:rsidP="008207B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8207B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567"/>
        <w:gridCol w:w="940"/>
        <w:gridCol w:w="940"/>
        <w:gridCol w:w="1400"/>
      </w:tblGrid>
      <w:tr w:rsidR="008207BA" w:rsidRPr="008207BA" w:rsidTr="008207B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12002040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离散数学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5</w:t>
            </w: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207BA" w:rsidRPr="008207BA" w:rsidRDefault="008207BA" w:rsidP="008207BA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8207BA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8207BA">
        <w:rPr>
          <w:rFonts w:ascii="Segoe UI" w:eastAsia="宋体" w:hAnsi="Segoe UI" w:cs="Segoe UI"/>
          <w:color w:val="0F1115"/>
          <w:kern w:val="0"/>
          <w:sz w:val="24"/>
          <w:szCs w:val="24"/>
        </w:rPr>
        <w:t>: 20.0 / 160 = 12.5%</w:t>
      </w:r>
    </w:p>
    <w:p w:rsidR="008207BA" w:rsidRPr="008207BA" w:rsidRDefault="008207BA" w:rsidP="008207B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8207B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123"/>
        <w:gridCol w:w="940"/>
        <w:gridCol w:w="940"/>
        <w:gridCol w:w="1400"/>
      </w:tblGrid>
      <w:tr w:rsidR="008207BA" w:rsidRPr="008207BA" w:rsidTr="008207B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22000550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</w:t>
            </w: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207BA" w:rsidRDefault="008207BA" w:rsidP="008207BA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8207BA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8207BA">
        <w:rPr>
          <w:rFonts w:ascii="Segoe UI" w:eastAsia="宋体" w:hAnsi="Segoe UI" w:cs="Segoe UI"/>
          <w:color w:val="0F1115"/>
          <w:kern w:val="0"/>
          <w:sz w:val="24"/>
          <w:szCs w:val="24"/>
        </w:rPr>
        <w:t>: 4.5 / 160 ≈ 2.8%</w:t>
      </w:r>
    </w:p>
    <w:p w:rsidR="008207BA" w:rsidRPr="008207BA" w:rsidRDefault="008207BA" w:rsidP="008207BA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</w:p>
    <w:p w:rsidR="008207BA" w:rsidRPr="008207BA" w:rsidRDefault="008207BA" w:rsidP="008207B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8207B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化学课程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8207BA" w:rsidRPr="008207BA" w:rsidTr="008207B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207BA" w:rsidRPr="008207BA" w:rsidRDefault="008207BA" w:rsidP="008207BA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8207BA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8207BA">
        <w:rPr>
          <w:rFonts w:ascii="Segoe UI" w:eastAsia="宋体" w:hAnsi="Segoe UI" w:cs="Segoe UI"/>
          <w:color w:val="0F1115"/>
          <w:kern w:val="0"/>
          <w:sz w:val="24"/>
          <w:szCs w:val="24"/>
        </w:rPr>
        <w:t>: 0%</w:t>
      </w:r>
    </w:p>
    <w:p w:rsidR="008207BA" w:rsidRPr="008207BA" w:rsidRDefault="008207BA" w:rsidP="008207B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8207B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400"/>
        <w:gridCol w:w="1170"/>
        <w:gridCol w:w="1860"/>
      </w:tblGrid>
      <w:tr w:rsidR="008207BA" w:rsidRPr="008207BA" w:rsidTr="008207B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12.5%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2.8%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0%</w:t>
            </w:r>
          </w:p>
        </w:tc>
      </w:tr>
      <w:tr w:rsidR="008207BA" w:rsidRPr="008207BA" w:rsidTr="008207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24.5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07BA" w:rsidRPr="008207BA" w:rsidRDefault="008207BA" w:rsidP="008207B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8207B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15.3%</w:t>
            </w:r>
          </w:p>
        </w:tc>
      </w:tr>
    </w:tbl>
    <w:p w:rsidR="008207BA" w:rsidRDefault="008207BA">
      <w:pPr>
        <w:rPr>
          <w:rFonts w:hint="eastAsia"/>
        </w:rPr>
      </w:pPr>
      <w:bookmarkStart w:id="0" w:name="_GoBack"/>
      <w:bookmarkEnd w:id="0"/>
    </w:p>
    <w:sectPr w:rsidR="00820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A5"/>
    <w:rsid w:val="003B45A5"/>
    <w:rsid w:val="008207BA"/>
    <w:rsid w:val="00A9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CEBF"/>
  <w15:chartTrackingRefBased/>
  <w15:docId w15:val="{C6C1E59C-D79D-4AAD-BBF2-8FF4C2FB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2025-10-29T02:26:00Z</dcterms:created>
  <dcterms:modified xsi:type="dcterms:W3CDTF">2025-10-29T02:33:00Z</dcterms:modified>
</cp:coreProperties>
</file>